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69F44C" w14:textId="62920E1A" w:rsidR="00077217" w:rsidRPr="00B935E1" w:rsidRDefault="00B935E1" w:rsidP="00077217">
      <w:pPr>
        <w:pStyle w:val="Heading1"/>
        <w:rPr>
          <w:rFonts w:eastAsia="Times New Roman"/>
          <w:sz w:val="40"/>
          <w:szCs w:val="40"/>
          <w:lang w:eastAsia="en-IN"/>
        </w:rPr>
      </w:pPr>
      <w:r w:rsidRPr="00B935E1">
        <w:rPr>
          <w:rFonts w:eastAsia="Times New Roman"/>
          <w:sz w:val="40"/>
          <w:szCs w:val="40"/>
          <w:lang w:eastAsia="en-IN"/>
        </w:rPr>
        <w:t>Total words :1456</w:t>
      </w:r>
    </w:p>
    <w:p w14:paraId="1930B02F" w14:textId="4DAE1179" w:rsidR="00B935E1" w:rsidRDefault="00B935E1" w:rsidP="00B935E1">
      <w:pPr>
        <w:rPr>
          <w:sz w:val="28"/>
          <w:szCs w:val="28"/>
          <w:lang w:eastAsia="en-IN"/>
        </w:rPr>
      </w:pPr>
      <w:r w:rsidRPr="00B935E1">
        <w:rPr>
          <w:sz w:val="28"/>
          <w:szCs w:val="28"/>
          <w:lang w:eastAsia="en-IN"/>
        </w:rPr>
        <w:t xml:space="preserve">Primary </w:t>
      </w:r>
      <w:proofErr w:type="gramStart"/>
      <w:r w:rsidRPr="00B935E1">
        <w:rPr>
          <w:sz w:val="28"/>
          <w:szCs w:val="28"/>
          <w:lang w:eastAsia="en-IN"/>
        </w:rPr>
        <w:t>keywords</w:t>
      </w:r>
      <w:r>
        <w:rPr>
          <w:sz w:val="28"/>
          <w:szCs w:val="28"/>
          <w:lang w:eastAsia="en-IN"/>
        </w:rPr>
        <w:t xml:space="preserve">  :</w:t>
      </w:r>
      <w:proofErr w:type="gramEnd"/>
      <w:r>
        <w:rPr>
          <w:sz w:val="28"/>
          <w:szCs w:val="28"/>
          <w:lang w:eastAsia="en-IN"/>
        </w:rPr>
        <w:t xml:space="preserve">  </w:t>
      </w:r>
      <w:r w:rsidRPr="00B935E1">
        <w:rPr>
          <w:sz w:val="28"/>
          <w:szCs w:val="28"/>
          <w:lang w:eastAsia="en-IN"/>
        </w:rPr>
        <w:t xml:space="preserve"> </w:t>
      </w:r>
      <w:r w:rsidRPr="00AC5909">
        <w:rPr>
          <w:sz w:val="28"/>
          <w:szCs w:val="28"/>
          <w:highlight w:val="yellow"/>
          <w:lang w:eastAsia="en-IN"/>
        </w:rPr>
        <w:t>Depression in Children</w:t>
      </w:r>
      <w:r>
        <w:rPr>
          <w:sz w:val="28"/>
          <w:szCs w:val="28"/>
          <w:lang w:eastAsia="en-IN"/>
        </w:rPr>
        <w:t xml:space="preserve"> -1</w:t>
      </w:r>
      <w:r w:rsidR="002A2CAD">
        <w:rPr>
          <w:sz w:val="28"/>
          <w:szCs w:val="28"/>
          <w:lang w:eastAsia="en-IN"/>
        </w:rPr>
        <w:t>2</w:t>
      </w:r>
    </w:p>
    <w:p w14:paraId="5E7D64CD" w14:textId="5CF444A6" w:rsidR="00B935E1" w:rsidRDefault="00B935E1" w:rsidP="00B935E1">
      <w:pPr>
        <w:rPr>
          <w:sz w:val="28"/>
          <w:szCs w:val="28"/>
          <w:lang w:eastAsia="en-IN"/>
        </w:rPr>
      </w:pPr>
      <w:r>
        <w:rPr>
          <w:sz w:val="28"/>
          <w:szCs w:val="28"/>
          <w:lang w:eastAsia="en-IN"/>
        </w:rPr>
        <w:t xml:space="preserve">Secondary </w:t>
      </w:r>
      <w:proofErr w:type="gramStart"/>
      <w:r>
        <w:rPr>
          <w:sz w:val="28"/>
          <w:szCs w:val="28"/>
          <w:lang w:eastAsia="en-IN"/>
        </w:rPr>
        <w:t>Keywords :</w:t>
      </w:r>
      <w:proofErr w:type="gramEnd"/>
      <w:r>
        <w:rPr>
          <w:sz w:val="28"/>
          <w:szCs w:val="28"/>
          <w:lang w:eastAsia="en-IN"/>
        </w:rPr>
        <w:t xml:space="preserve"> </w:t>
      </w:r>
    </w:p>
    <w:p w14:paraId="1076266B" w14:textId="10F2132D" w:rsidR="002A2CAD" w:rsidRDefault="002A2CAD" w:rsidP="002A2CAD">
      <w:pPr>
        <w:pStyle w:val="Heading2"/>
        <w:rPr>
          <w:rFonts w:eastAsia="Times New Roman"/>
          <w:sz w:val="28"/>
          <w:szCs w:val="28"/>
          <w:lang w:eastAsia="en-IN"/>
        </w:rPr>
      </w:pPr>
      <w:r w:rsidRPr="00B935E1">
        <w:rPr>
          <w:rFonts w:eastAsia="Times New Roman"/>
          <w:sz w:val="28"/>
          <w:szCs w:val="28"/>
          <w:highlight w:val="cyan"/>
          <w:lang w:eastAsia="en-IN"/>
        </w:rPr>
        <w:t>Causes of Depression in Children</w:t>
      </w:r>
      <w:r w:rsidR="00AC5909">
        <w:rPr>
          <w:rFonts w:eastAsia="Times New Roman"/>
          <w:sz w:val="28"/>
          <w:szCs w:val="28"/>
          <w:lang w:eastAsia="en-IN"/>
        </w:rPr>
        <w:t xml:space="preserve"> -1</w:t>
      </w:r>
    </w:p>
    <w:p w14:paraId="5D04D841" w14:textId="6C0652B9" w:rsidR="002A2CAD" w:rsidRPr="00376C39" w:rsidRDefault="002A2CAD" w:rsidP="002A2CAD">
      <w:pPr>
        <w:pStyle w:val="Heading2"/>
        <w:rPr>
          <w:rFonts w:eastAsia="Times New Roman"/>
          <w:sz w:val="28"/>
          <w:szCs w:val="28"/>
          <w:lang w:eastAsia="en-IN"/>
        </w:rPr>
      </w:pPr>
      <w:r w:rsidRPr="002A2CAD">
        <w:rPr>
          <w:rFonts w:eastAsia="Times New Roman"/>
          <w:sz w:val="28"/>
          <w:szCs w:val="28"/>
          <w:highlight w:val="cyan"/>
          <w:lang w:eastAsia="en-IN"/>
        </w:rPr>
        <w:t>Symptoms of Depression in Children</w:t>
      </w:r>
      <w:r w:rsidR="00AC5909">
        <w:rPr>
          <w:rFonts w:eastAsia="Times New Roman"/>
          <w:sz w:val="28"/>
          <w:szCs w:val="28"/>
          <w:lang w:eastAsia="en-IN"/>
        </w:rPr>
        <w:t xml:space="preserve"> -1</w:t>
      </w:r>
    </w:p>
    <w:p w14:paraId="60622E44" w14:textId="63D1B778" w:rsidR="002A2CAD" w:rsidRPr="002A2CAD" w:rsidRDefault="002A2CAD" w:rsidP="002A2CAD">
      <w:pPr>
        <w:rPr>
          <w:lang w:eastAsia="en-IN"/>
        </w:rPr>
      </w:pPr>
      <w:r w:rsidRPr="00077217">
        <w:rPr>
          <w:rFonts w:ascii="Times New Roman" w:eastAsia="Times New Roman" w:hAnsi="Times New Roman" w:cs="Times New Roman"/>
          <w:kern w:val="0"/>
          <w:sz w:val="28"/>
          <w:szCs w:val="28"/>
          <w:highlight w:val="cyan"/>
          <w:lang w:eastAsia="en-IN"/>
          <w14:ligatures w14:val="none"/>
        </w:rPr>
        <w:t>mental health professional</w:t>
      </w:r>
      <w:r w:rsidR="00AC5909">
        <w:rPr>
          <w:rFonts w:ascii="Times New Roman" w:eastAsia="Times New Roman" w:hAnsi="Times New Roman" w:cs="Times New Roman"/>
          <w:kern w:val="0"/>
          <w:sz w:val="28"/>
          <w:szCs w:val="28"/>
          <w:lang w:eastAsia="en-IN"/>
          <w14:ligatures w14:val="none"/>
        </w:rPr>
        <w:t xml:space="preserve"> -3</w:t>
      </w:r>
    </w:p>
    <w:p w14:paraId="741A37F6" w14:textId="1AE33035" w:rsidR="002A2CAD" w:rsidRPr="00376C39" w:rsidRDefault="002A2CAD" w:rsidP="002A2CAD">
      <w:pPr>
        <w:pStyle w:val="Heading2"/>
        <w:rPr>
          <w:rFonts w:eastAsia="Times New Roman"/>
          <w:sz w:val="28"/>
          <w:szCs w:val="28"/>
          <w:lang w:eastAsia="en-IN"/>
        </w:rPr>
      </w:pPr>
      <w:r w:rsidRPr="002A2CAD">
        <w:rPr>
          <w:rFonts w:eastAsia="Times New Roman"/>
          <w:sz w:val="28"/>
          <w:szCs w:val="28"/>
          <w:highlight w:val="cyan"/>
          <w:lang w:eastAsia="en-IN"/>
        </w:rPr>
        <w:t>Treatment for Depression in Children</w:t>
      </w:r>
      <w:r w:rsidR="00AC5909">
        <w:rPr>
          <w:rFonts w:eastAsia="Times New Roman"/>
          <w:sz w:val="28"/>
          <w:szCs w:val="28"/>
          <w:lang w:eastAsia="en-IN"/>
        </w:rPr>
        <w:t xml:space="preserve"> -1</w:t>
      </w:r>
    </w:p>
    <w:p w14:paraId="7A2C050D" w14:textId="77777777" w:rsidR="00B935E1" w:rsidRPr="00B935E1" w:rsidRDefault="00B935E1" w:rsidP="00B935E1">
      <w:pPr>
        <w:rPr>
          <w:sz w:val="28"/>
          <w:szCs w:val="28"/>
          <w:lang w:eastAsia="en-IN"/>
        </w:rPr>
      </w:pPr>
    </w:p>
    <w:p w14:paraId="0DEDC965" w14:textId="77777777" w:rsidR="00077217" w:rsidRDefault="00077217" w:rsidP="00077217">
      <w:pPr>
        <w:pStyle w:val="Heading1"/>
        <w:rPr>
          <w:rFonts w:eastAsia="Times New Roman"/>
          <w:lang w:eastAsia="en-IN"/>
        </w:rPr>
      </w:pPr>
    </w:p>
    <w:p w14:paraId="29995F49" w14:textId="64E1751F" w:rsidR="00077217" w:rsidRDefault="00077217" w:rsidP="00077217">
      <w:pPr>
        <w:pStyle w:val="Heading1"/>
        <w:rPr>
          <w:rFonts w:eastAsia="Times New Roman"/>
          <w:sz w:val="36"/>
          <w:szCs w:val="36"/>
          <w:lang w:eastAsia="en-IN"/>
        </w:rPr>
      </w:pPr>
      <w:r w:rsidRPr="00376C39">
        <w:rPr>
          <w:rFonts w:eastAsia="Times New Roman"/>
          <w:sz w:val="36"/>
          <w:szCs w:val="36"/>
          <w:lang w:eastAsia="en-IN"/>
        </w:rPr>
        <w:t xml:space="preserve">Understanding </w:t>
      </w:r>
      <w:r w:rsidRPr="00376C39">
        <w:rPr>
          <w:rFonts w:eastAsia="Times New Roman"/>
          <w:sz w:val="36"/>
          <w:szCs w:val="36"/>
          <w:highlight w:val="yellow"/>
          <w:lang w:eastAsia="en-IN"/>
        </w:rPr>
        <w:t>Depression in Children</w:t>
      </w:r>
      <w:r w:rsidRPr="00376C39">
        <w:rPr>
          <w:rFonts w:eastAsia="Times New Roman"/>
          <w:sz w:val="36"/>
          <w:szCs w:val="36"/>
          <w:lang w:eastAsia="en-IN"/>
        </w:rPr>
        <w:t>: Causes, Symptoms, and Treatment</w:t>
      </w:r>
    </w:p>
    <w:p w14:paraId="214759A4" w14:textId="63044A8C" w:rsidR="00623886" w:rsidRPr="00623886" w:rsidRDefault="00623886" w:rsidP="00623886">
      <w:pPr>
        <w:rPr>
          <w:lang w:eastAsia="en-IN"/>
        </w:rPr>
      </w:pPr>
    </w:p>
    <w:p w14:paraId="7BE92B56" w14:textId="36ACD2DF" w:rsidR="00077217" w:rsidRPr="00077217" w:rsidRDefault="00623886"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Pr>
          <w:noProof/>
          <w:lang w:eastAsia="en-IN"/>
        </w:rPr>
        <w:drawing>
          <wp:anchor distT="0" distB="0" distL="114300" distR="114300" simplePos="0" relativeHeight="251658240" behindDoc="1" locked="0" layoutInCell="1" allowOverlap="1" wp14:anchorId="652D46F5" wp14:editId="6D134931">
            <wp:simplePos x="0" y="0"/>
            <wp:positionH relativeFrom="column">
              <wp:posOffset>2771775</wp:posOffset>
            </wp:positionH>
            <wp:positionV relativeFrom="paragraph">
              <wp:posOffset>81915</wp:posOffset>
            </wp:positionV>
            <wp:extent cx="2889885" cy="2044065"/>
            <wp:effectExtent l="0" t="0" r="5715" b="0"/>
            <wp:wrapTight wrapText="bothSides">
              <wp:wrapPolygon edited="0">
                <wp:start x="0" y="0"/>
                <wp:lineTo x="0" y="21338"/>
                <wp:lineTo x="21500" y="21338"/>
                <wp:lineTo x="21500" y="0"/>
                <wp:lineTo x="0" y="0"/>
              </wp:wrapPolygon>
            </wp:wrapTight>
            <wp:docPr id="233801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80150" name="Picture 23380150"/>
                    <pic:cNvPicPr/>
                  </pic:nvPicPr>
                  <pic:blipFill>
                    <a:blip r:embed="rId5">
                      <a:extLst>
                        <a:ext uri="{28A0092B-C50C-407E-A947-70E740481C1C}">
                          <a14:useLocalDpi xmlns:a14="http://schemas.microsoft.com/office/drawing/2010/main" val="0"/>
                        </a:ext>
                      </a:extLst>
                    </a:blip>
                    <a:stretch>
                      <a:fillRect/>
                    </a:stretch>
                  </pic:blipFill>
                  <pic:spPr>
                    <a:xfrm>
                      <a:off x="0" y="0"/>
                      <a:ext cx="2889885" cy="2044065"/>
                    </a:xfrm>
                    <a:prstGeom prst="rect">
                      <a:avLst/>
                    </a:prstGeom>
                  </pic:spPr>
                </pic:pic>
              </a:graphicData>
            </a:graphic>
            <wp14:sizeRelH relativeFrom="margin">
              <wp14:pctWidth>0</wp14:pctWidth>
            </wp14:sizeRelH>
            <wp14:sizeRelV relativeFrom="margin">
              <wp14:pctHeight>0</wp14:pctHeight>
            </wp14:sizeRelV>
          </wp:anchor>
        </w:drawing>
      </w:r>
      <w:r w:rsidR="00077217" w:rsidRPr="00077217">
        <w:rPr>
          <w:rFonts w:ascii="Times New Roman" w:eastAsia="Times New Roman" w:hAnsi="Times New Roman" w:cs="Times New Roman"/>
          <w:kern w:val="0"/>
          <w:sz w:val="28"/>
          <w:szCs w:val="28"/>
          <w:lang w:eastAsia="en-IN"/>
          <w14:ligatures w14:val="none"/>
        </w:rPr>
        <w:t xml:space="preserve">Depression is often perceived as an adult condition, but it can affect children just as profoundly. Recognizing and addressing </w:t>
      </w:r>
      <w:r w:rsidR="00077217" w:rsidRPr="00077217">
        <w:rPr>
          <w:rFonts w:ascii="Times New Roman" w:eastAsia="Times New Roman" w:hAnsi="Times New Roman" w:cs="Times New Roman"/>
          <w:kern w:val="0"/>
          <w:sz w:val="28"/>
          <w:szCs w:val="28"/>
          <w:highlight w:val="yellow"/>
          <w:lang w:eastAsia="en-IN"/>
          <w14:ligatures w14:val="none"/>
        </w:rPr>
        <w:t>depression in children</w:t>
      </w:r>
      <w:r w:rsidR="00077217" w:rsidRPr="00077217">
        <w:rPr>
          <w:rFonts w:ascii="Times New Roman" w:eastAsia="Times New Roman" w:hAnsi="Times New Roman" w:cs="Times New Roman"/>
          <w:kern w:val="0"/>
          <w:sz w:val="28"/>
          <w:szCs w:val="28"/>
          <w:lang w:eastAsia="en-IN"/>
          <w14:ligatures w14:val="none"/>
        </w:rPr>
        <w:t xml:space="preserve"> is crucial for their development and overall well-being. In this blog, we'll explore the causes, symptoms, and treatment options for childhood depression.</w:t>
      </w:r>
    </w:p>
    <w:p w14:paraId="3B308ECF" w14:textId="77777777" w:rsidR="00077217" w:rsidRPr="00376C39" w:rsidRDefault="00077217" w:rsidP="00077217">
      <w:pPr>
        <w:pStyle w:val="Heading2"/>
        <w:rPr>
          <w:rFonts w:eastAsia="Times New Roman"/>
          <w:sz w:val="28"/>
          <w:szCs w:val="28"/>
          <w:lang w:eastAsia="en-IN"/>
        </w:rPr>
      </w:pPr>
      <w:r w:rsidRPr="00376C39">
        <w:rPr>
          <w:rFonts w:eastAsia="Times New Roman"/>
          <w:sz w:val="28"/>
          <w:szCs w:val="28"/>
          <w:lang w:eastAsia="en-IN"/>
        </w:rPr>
        <w:t>Introduction</w:t>
      </w:r>
    </w:p>
    <w:p w14:paraId="50E36BBF" w14:textId="77777777" w:rsidR="00077217" w:rsidRPr="00077217" w:rsidRDefault="00077217"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kern w:val="0"/>
          <w:sz w:val="28"/>
          <w:szCs w:val="28"/>
          <w:lang w:eastAsia="en-IN"/>
          <w14:ligatures w14:val="none"/>
        </w:rPr>
        <w:t>Childhood should be a time of joy, exploration, and growth. However, for some children, it can also be a period of deep sadness, hopelessness, and despair</w:t>
      </w:r>
      <w:r w:rsidRPr="00077217">
        <w:rPr>
          <w:rFonts w:ascii="Times New Roman" w:eastAsia="Times New Roman" w:hAnsi="Times New Roman" w:cs="Times New Roman"/>
          <w:kern w:val="0"/>
          <w:sz w:val="28"/>
          <w:szCs w:val="28"/>
          <w:highlight w:val="yellow"/>
          <w:lang w:eastAsia="en-IN"/>
          <w14:ligatures w14:val="none"/>
        </w:rPr>
        <w:t>. Depression in children</w:t>
      </w:r>
      <w:r w:rsidRPr="00077217">
        <w:rPr>
          <w:rFonts w:ascii="Times New Roman" w:eastAsia="Times New Roman" w:hAnsi="Times New Roman" w:cs="Times New Roman"/>
          <w:kern w:val="0"/>
          <w:sz w:val="28"/>
          <w:szCs w:val="28"/>
          <w:lang w:eastAsia="en-IN"/>
          <w14:ligatures w14:val="none"/>
        </w:rPr>
        <w:t xml:space="preserve"> is a serious issue that requires attention and understanding from parents, caregivers, and educators. Early intervention can make a significant difference in a child's life, providing them with the tools they need to navigate their emotions and build a brighter future.</w:t>
      </w:r>
    </w:p>
    <w:p w14:paraId="3FA96257" w14:textId="77777777" w:rsidR="00077217" w:rsidRPr="00376C39" w:rsidRDefault="00077217" w:rsidP="00077217">
      <w:pPr>
        <w:pStyle w:val="Heading2"/>
        <w:rPr>
          <w:rFonts w:eastAsia="Times New Roman"/>
          <w:sz w:val="28"/>
          <w:szCs w:val="28"/>
          <w:lang w:eastAsia="en-IN"/>
        </w:rPr>
      </w:pPr>
      <w:r w:rsidRPr="00B935E1">
        <w:rPr>
          <w:rFonts w:eastAsia="Times New Roman"/>
          <w:sz w:val="28"/>
          <w:szCs w:val="28"/>
          <w:highlight w:val="cyan"/>
          <w:lang w:eastAsia="en-IN"/>
        </w:rPr>
        <w:t>Causes of Depression in Children</w:t>
      </w:r>
    </w:p>
    <w:p w14:paraId="602E8948" w14:textId="77777777" w:rsidR="00077217" w:rsidRPr="00077217" w:rsidRDefault="00077217"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kern w:val="0"/>
          <w:sz w:val="28"/>
          <w:szCs w:val="28"/>
          <w:highlight w:val="yellow"/>
          <w:lang w:eastAsia="en-IN"/>
          <w14:ligatures w14:val="none"/>
        </w:rPr>
        <w:t>Depression in children</w:t>
      </w:r>
      <w:r w:rsidRPr="00077217">
        <w:rPr>
          <w:rFonts w:ascii="Times New Roman" w:eastAsia="Times New Roman" w:hAnsi="Times New Roman" w:cs="Times New Roman"/>
          <w:kern w:val="0"/>
          <w:sz w:val="28"/>
          <w:szCs w:val="28"/>
          <w:lang w:eastAsia="en-IN"/>
          <w14:ligatures w14:val="none"/>
        </w:rPr>
        <w:t xml:space="preserve"> can stem from a variety of factors, often intertwined and complex. Understanding these causes can help in identifying and addressing the issue effectively.</w:t>
      </w:r>
    </w:p>
    <w:p w14:paraId="74557BA6" w14:textId="77777777" w:rsidR="00077217" w:rsidRPr="00077217" w:rsidRDefault="00077217" w:rsidP="00077217">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lastRenderedPageBreak/>
        <w:t>Genetic Predisposition</w:t>
      </w:r>
      <w:r w:rsidRPr="00077217">
        <w:rPr>
          <w:rFonts w:ascii="Times New Roman" w:eastAsia="Times New Roman" w:hAnsi="Times New Roman" w:cs="Times New Roman"/>
          <w:kern w:val="0"/>
          <w:sz w:val="28"/>
          <w:szCs w:val="28"/>
          <w:lang w:eastAsia="en-IN"/>
          <w14:ligatures w14:val="none"/>
        </w:rPr>
        <w:t>: Children with a family history of depression are more likely to develop the condition themselves. Genetic factors can influence brain chemistry and mood regulation.</w:t>
      </w:r>
    </w:p>
    <w:p w14:paraId="0E75901C" w14:textId="77777777" w:rsidR="00077217" w:rsidRPr="00077217" w:rsidRDefault="00077217" w:rsidP="00077217">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Environmental Factors</w:t>
      </w:r>
      <w:r w:rsidRPr="00077217">
        <w:rPr>
          <w:rFonts w:ascii="Times New Roman" w:eastAsia="Times New Roman" w:hAnsi="Times New Roman" w:cs="Times New Roman"/>
          <w:kern w:val="0"/>
          <w:sz w:val="28"/>
          <w:szCs w:val="28"/>
          <w:lang w:eastAsia="en-IN"/>
          <w14:ligatures w14:val="none"/>
        </w:rPr>
        <w:t>: Stressful or traumatic events, such as the loss of a loved one, parental divorce, or abuse, can trigger depression. A chaotic or unstable home environment can also contribute.</w:t>
      </w:r>
    </w:p>
    <w:p w14:paraId="4F263EF0" w14:textId="77777777" w:rsidR="00077217" w:rsidRPr="00077217" w:rsidRDefault="00077217" w:rsidP="00077217">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Biological Factors</w:t>
      </w:r>
      <w:r w:rsidRPr="00077217">
        <w:rPr>
          <w:rFonts w:ascii="Times New Roman" w:eastAsia="Times New Roman" w:hAnsi="Times New Roman" w:cs="Times New Roman"/>
          <w:kern w:val="0"/>
          <w:sz w:val="28"/>
          <w:szCs w:val="28"/>
          <w:lang w:eastAsia="en-IN"/>
          <w14:ligatures w14:val="none"/>
        </w:rPr>
        <w:t>: Imbalances in brain chemicals (neurotransmitters) and hormonal changes can play a significant role in the onset of depression.</w:t>
      </w:r>
    </w:p>
    <w:p w14:paraId="094962F2" w14:textId="77777777" w:rsidR="00077217" w:rsidRPr="00077217" w:rsidRDefault="00077217" w:rsidP="00077217">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Psychological Factors</w:t>
      </w:r>
      <w:r w:rsidRPr="00077217">
        <w:rPr>
          <w:rFonts w:ascii="Times New Roman" w:eastAsia="Times New Roman" w:hAnsi="Times New Roman" w:cs="Times New Roman"/>
          <w:kern w:val="0"/>
          <w:sz w:val="28"/>
          <w:szCs w:val="28"/>
          <w:lang w:eastAsia="en-IN"/>
          <w14:ligatures w14:val="none"/>
        </w:rPr>
        <w:t>: Low self-esteem, chronic stress, and negative thinking patterns can make children more susceptible to depression.</w:t>
      </w:r>
    </w:p>
    <w:p w14:paraId="5F6584A7" w14:textId="77777777" w:rsidR="00077217" w:rsidRPr="00077217" w:rsidRDefault="00077217" w:rsidP="00077217">
      <w:pPr>
        <w:numPr>
          <w:ilvl w:val="0"/>
          <w:numId w:val="1"/>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Social Factors</w:t>
      </w:r>
      <w:r w:rsidRPr="00077217">
        <w:rPr>
          <w:rFonts w:ascii="Times New Roman" w:eastAsia="Times New Roman" w:hAnsi="Times New Roman" w:cs="Times New Roman"/>
          <w:kern w:val="0"/>
          <w:sz w:val="28"/>
          <w:szCs w:val="28"/>
          <w:lang w:eastAsia="en-IN"/>
          <w14:ligatures w14:val="none"/>
        </w:rPr>
        <w:t xml:space="preserve">: Bullying, social isolation, and difficulties in school or with peers can contribute to feelings of </w:t>
      </w:r>
      <w:r w:rsidRPr="00077217">
        <w:rPr>
          <w:rFonts w:ascii="Times New Roman" w:eastAsia="Times New Roman" w:hAnsi="Times New Roman" w:cs="Times New Roman"/>
          <w:kern w:val="0"/>
          <w:sz w:val="28"/>
          <w:szCs w:val="28"/>
          <w:highlight w:val="yellow"/>
          <w:lang w:eastAsia="en-IN"/>
          <w14:ligatures w14:val="none"/>
        </w:rPr>
        <w:t>depression in children</w:t>
      </w:r>
      <w:r w:rsidRPr="00077217">
        <w:rPr>
          <w:rFonts w:ascii="Times New Roman" w:eastAsia="Times New Roman" w:hAnsi="Times New Roman" w:cs="Times New Roman"/>
          <w:kern w:val="0"/>
          <w:sz w:val="28"/>
          <w:szCs w:val="28"/>
          <w:lang w:eastAsia="en-IN"/>
          <w14:ligatures w14:val="none"/>
        </w:rPr>
        <w:t>.</w:t>
      </w:r>
    </w:p>
    <w:p w14:paraId="549ED0FC" w14:textId="77777777" w:rsidR="00077217" w:rsidRPr="00376C39" w:rsidRDefault="00077217" w:rsidP="00077217">
      <w:pPr>
        <w:pStyle w:val="Heading2"/>
        <w:rPr>
          <w:rFonts w:eastAsia="Times New Roman"/>
          <w:sz w:val="28"/>
          <w:szCs w:val="28"/>
          <w:lang w:eastAsia="en-IN"/>
        </w:rPr>
      </w:pPr>
      <w:r w:rsidRPr="002A2CAD">
        <w:rPr>
          <w:rFonts w:eastAsia="Times New Roman"/>
          <w:sz w:val="28"/>
          <w:szCs w:val="28"/>
          <w:highlight w:val="cyan"/>
          <w:lang w:eastAsia="en-IN"/>
        </w:rPr>
        <w:t>Symptoms of Depression in Children</w:t>
      </w:r>
    </w:p>
    <w:p w14:paraId="6BC436F9" w14:textId="77777777" w:rsidR="00077217" w:rsidRPr="00077217" w:rsidRDefault="00077217"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kern w:val="0"/>
          <w:sz w:val="28"/>
          <w:szCs w:val="28"/>
          <w:lang w:eastAsia="en-IN"/>
          <w14:ligatures w14:val="none"/>
        </w:rPr>
        <w:t xml:space="preserve">Recognizing the symptoms of </w:t>
      </w:r>
      <w:r w:rsidRPr="00077217">
        <w:rPr>
          <w:rFonts w:ascii="Times New Roman" w:eastAsia="Times New Roman" w:hAnsi="Times New Roman" w:cs="Times New Roman"/>
          <w:kern w:val="0"/>
          <w:sz w:val="28"/>
          <w:szCs w:val="28"/>
          <w:highlight w:val="yellow"/>
          <w:lang w:eastAsia="en-IN"/>
          <w14:ligatures w14:val="none"/>
        </w:rPr>
        <w:t>depression in children</w:t>
      </w:r>
      <w:r w:rsidRPr="00077217">
        <w:rPr>
          <w:rFonts w:ascii="Times New Roman" w:eastAsia="Times New Roman" w:hAnsi="Times New Roman" w:cs="Times New Roman"/>
          <w:kern w:val="0"/>
          <w:sz w:val="28"/>
          <w:szCs w:val="28"/>
          <w:lang w:eastAsia="en-IN"/>
          <w14:ligatures w14:val="none"/>
        </w:rPr>
        <w:t xml:space="preserve"> is the first step toward getting them the help they need. Symptoms can vary, but some common signs include:</w:t>
      </w:r>
    </w:p>
    <w:p w14:paraId="617DF015"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Persistent Sadness</w:t>
      </w:r>
      <w:r w:rsidRPr="00077217">
        <w:rPr>
          <w:rFonts w:ascii="Times New Roman" w:eastAsia="Times New Roman" w:hAnsi="Times New Roman" w:cs="Times New Roman"/>
          <w:kern w:val="0"/>
          <w:sz w:val="28"/>
          <w:szCs w:val="28"/>
          <w:lang w:eastAsia="en-IN"/>
          <w14:ligatures w14:val="none"/>
        </w:rPr>
        <w:t>: Prolonged feelings of sadness, hopelessness, or emptiness that do not seem to improve over time.</w:t>
      </w:r>
    </w:p>
    <w:p w14:paraId="377038C3"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Irritability or Anger</w:t>
      </w:r>
      <w:r w:rsidRPr="00077217">
        <w:rPr>
          <w:rFonts w:ascii="Times New Roman" w:eastAsia="Times New Roman" w:hAnsi="Times New Roman" w:cs="Times New Roman"/>
          <w:kern w:val="0"/>
          <w:sz w:val="28"/>
          <w:szCs w:val="28"/>
          <w:lang w:eastAsia="en-IN"/>
          <w14:ligatures w14:val="none"/>
        </w:rPr>
        <w:t>: Frequent outbursts or irritability, often disproportionate to the situation at hand.</w:t>
      </w:r>
    </w:p>
    <w:p w14:paraId="673E503A"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Loss of Interest</w:t>
      </w:r>
      <w:r w:rsidRPr="00077217">
        <w:rPr>
          <w:rFonts w:ascii="Times New Roman" w:eastAsia="Times New Roman" w:hAnsi="Times New Roman" w:cs="Times New Roman"/>
          <w:kern w:val="0"/>
          <w:sz w:val="28"/>
          <w:szCs w:val="28"/>
          <w:lang w:eastAsia="en-IN"/>
          <w14:ligatures w14:val="none"/>
        </w:rPr>
        <w:t>: A noticeable lack of interest or pleasure in activities that were once enjoyable, including hobbies, sports, and social interactions.</w:t>
      </w:r>
    </w:p>
    <w:p w14:paraId="5C98B489"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Changes in Appetite and Weight</w:t>
      </w:r>
      <w:r w:rsidRPr="00077217">
        <w:rPr>
          <w:rFonts w:ascii="Times New Roman" w:eastAsia="Times New Roman" w:hAnsi="Times New Roman" w:cs="Times New Roman"/>
          <w:kern w:val="0"/>
          <w:sz w:val="28"/>
          <w:szCs w:val="28"/>
          <w:lang w:eastAsia="en-IN"/>
          <w14:ligatures w14:val="none"/>
        </w:rPr>
        <w:t>: Significant weight loss or gain, or changes in eating habits, such as overeating or loss of appetite.</w:t>
      </w:r>
    </w:p>
    <w:p w14:paraId="6952C216"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Sleep Disturbances</w:t>
      </w:r>
      <w:r w:rsidRPr="00077217">
        <w:rPr>
          <w:rFonts w:ascii="Times New Roman" w:eastAsia="Times New Roman" w:hAnsi="Times New Roman" w:cs="Times New Roman"/>
          <w:kern w:val="0"/>
          <w:sz w:val="28"/>
          <w:szCs w:val="28"/>
          <w:lang w:eastAsia="en-IN"/>
          <w14:ligatures w14:val="none"/>
        </w:rPr>
        <w:t>: Difficulty falling asleep, staying asleep, or sleeping excessively.</w:t>
      </w:r>
    </w:p>
    <w:p w14:paraId="26ECA96D"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Fatigue and Low Energy</w:t>
      </w:r>
      <w:r w:rsidRPr="00077217">
        <w:rPr>
          <w:rFonts w:ascii="Times New Roman" w:eastAsia="Times New Roman" w:hAnsi="Times New Roman" w:cs="Times New Roman"/>
          <w:kern w:val="0"/>
          <w:sz w:val="28"/>
          <w:szCs w:val="28"/>
          <w:lang w:eastAsia="en-IN"/>
          <w14:ligatures w14:val="none"/>
        </w:rPr>
        <w:t>: Persistent tiredness and lack of energy, even after adequate rest.</w:t>
      </w:r>
    </w:p>
    <w:p w14:paraId="602C6F7F"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Difficulty Concentrating</w:t>
      </w:r>
      <w:r w:rsidRPr="00077217">
        <w:rPr>
          <w:rFonts w:ascii="Times New Roman" w:eastAsia="Times New Roman" w:hAnsi="Times New Roman" w:cs="Times New Roman"/>
          <w:kern w:val="0"/>
          <w:sz w:val="28"/>
          <w:szCs w:val="28"/>
          <w:lang w:eastAsia="en-IN"/>
          <w14:ligatures w14:val="none"/>
        </w:rPr>
        <w:t>: Trouble focusing on tasks, making decisions, or remembering things.</w:t>
      </w:r>
    </w:p>
    <w:p w14:paraId="23BE3E1E"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Physical Complaints</w:t>
      </w:r>
      <w:r w:rsidRPr="00077217">
        <w:rPr>
          <w:rFonts w:ascii="Times New Roman" w:eastAsia="Times New Roman" w:hAnsi="Times New Roman" w:cs="Times New Roman"/>
          <w:kern w:val="0"/>
          <w:sz w:val="28"/>
          <w:szCs w:val="28"/>
          <w:lang w:eastAsia="en-IN"/>
          <w14:ligatures w14:val="none"/>
        </w:rPr>
        <w:t xml:space="preserve">: Frequent headaches, </w:t>
      </w:r>
      <w:proofErr w:type="spellStart"/>
      <w:r w:rsidRPr="00077217">
        <w:rPr>
          <w:rFonts w:ascii="Times New Roman" w:eastAsia="Times New Roman" w:hAnsi="Times New Roman" w:cs="Times New Roman"/>
          <w:kern w:val="0"/>
          <w:sz w:val="28"/>
          <w:szCs w:val="28"/>
          <w:lang w:eastAsia="en-IN"/>
          <w14:ligatures w14:val="none"/>
        </w:rPr>
        <w:t>stomachaches</w:t>
      </w:r>
      <w:proofErr w:type="spellEnd"/>
      <w:r w:rsidRPr="00077217">
        <w:rPr>
          <w:rFonts w:ascii="Times New Roman" w:eastAsia="Times New Roman" w:hAnsi="Times New Roman" w:cs="Times New Roman"/>
          <w:kern w:val="0"/>
          <w:sz w:val="28"/>
          <w:szCs w:val="28"/>
          <w:lang w:eastAsia="en-IN"/>
          <w14:ligatures w14:val="none"/>
        </w:rPr>
        <w:t>, or other physical symptoms without a clear medical cause.</w:t>
      </w:r>
    </w:p>
    <w:p w14:paraId="5461DCB7"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Feelings of Worthlessness or Guilt</w:t>
      </w:r>
      <w:r w:rsidRPr="00077217">
        <w:rPr>
          <w:rFonts w:ascii="Times New Roman" w:eastAsia="Times New Roman" w:hAnsi="Times New Roman" w:cs="Times New Roman"/>
          <w:kern w:val="0"/>
          <w:sz w:val="28"/>
          <w:szCs w:val="28"/>
          <w:lang w:eastAsia="en-IN"/>
          <w14:ligatures w14:val="none"/>
        </w:rPr>
        <w:t>: Excessive guilt, self-blame, or feelings of worthlessness.</w:t>
      </w:r>
    </w:p>
    <w:p w14:paraId="495D2DD3" w14:textId="77777777" w:rsidR="00077217" w:rsidRPr="00077217" w:rsidRDefault="00077217" w:rsidP="00077217">
      <w:pPr>
        <w:numPr>
          <w:ilvl w:val="0"/>
          <w:numId w:val="2"/>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Thoughts of Death or Suicide</w:t>
      </w:r>
      <w:r w:rsidRPr="00077217">
        <w:rPr>
          <w:rFonts w:ascii="Times New Roman" w:eastAsia="Times New Roman" w:hAnsi="Times New Roman" w:cs="Times New Roman"/>
          <w:kern w:val="0"/>
          <w:sz w:val="28"/>
          <w:szCs w:val="28"/>
          <w:lang w:eastAsia="en-IN"/>
          <w14:ligatures w14:val="none"/>
        </w:rPr>
        <w:t>: Expressing thoughts about death, dying, or suicide, which requires immediate attention and intervention.</w:t>
      </w:r>
    </w:p>
    <w:p w14:paraId="16B3CD39" w14:textId="77777777" w:rsidR="00077217" w:rsidRPr="00376C39" w:rsidRDefault="00077217" w:rsidP="00077217">
      <w:pPr>
        <w:pStyle w:val="Heading2"/>
        <w:rPr>
          <w:rFonts w:eastAsia="Times New Roman"/>
          <w:sz w:val="28"/>
          <w:szCs w:val="28"/>
          <w:lang w:eastAsia="en-IN"/>
        </w:rPr>
      </w:pPr>
      <w:r w:rsidRPr="002A2CAD">
        <w:rPr>
          <w:rFonts w:eastAsia="Times New Roman"/>
          <w:sz w:val="28"/>
          <w:szCs w:val="28"/>
          <w:highlight w:val="cyan"/>
          <w:lang w:eastAsia="en-IN"/>
        </w:rPr>
        <w:lastRenderedPageBreak/>
        <w:t>Treatment for Depression in Children</w:t>
      </w:r>
    </w:p>
    <w:p w14:paraId="0AD4C7D2" w14:textId="77777777" w:rsidR="00077217" w:rsidRPr="00077217" w:rsidRDefault="00077217"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kern w:val="0"/>
          <w:sz w:val="28"/>
          <w:szCs w:val="28"/>
          <w:lang w:eastAsia="en-IN"/>
          <w14:ligatures w14:val="none"/>
        </w:rPr>
        <w:t xml:space="preserve">Treating </w:t>
      </w:r>
      <w:r w:rsidRPr="00077217">
        <w:rPr>
          <w:rFonts w:ascii="Times New Roman" w:eastAsia="Times New Roman" w:hAnsi="Times New Roman" w:cs="Times New Roman"/>
          <w:kern w:val="0"/>
          <w:sz w:val="28"/>
          <w:szCs w:val="28"/>
          <w:highlight w:val="yellow"/>
          <w:lang w:eastAsia="en-IN"/>
          <w14:ligatures w14:val="none"/>
        </w:rPr>
        <w:t>depression in children</w:t>
      </w:r>
      <w:r w:rsidRPr="00077217">
        <w:rPr>
          <w:rFonts w:ascii="Times New Roman" w:eastAsia="Times New Roman" w:hAnsi="Times New Roman" w:cs="Times New Roman"/>
          <w:kern w:val="0"/>
          <w:sz w:val="28"/>
          <w:szCs w:val="28"/>
          <w:lang w:eastAsia="en-IN"/>
          <w14:ligatures w14:val="none"/>
        </w:rPr>
        <w:t xml:space="preserve"> often involves a combination of approaches tailored to the individual needs of the child. Early intervention and comprehensive care are key to effective treatment.</w:t>
      </w:r>
    </w:p>
    <w:p w14:paraId="20027B0A" w14:textId="7F5B933E" w:rsidR="00077217" w:rsidRPr="00077217" w:rsidRDefault="00077217" w:rsidP="00077217">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Professional Counse</w:t>
      </w:r>
      <w:r w:rsidRPr="00376C39">
        <w:rPr>
          <w:rStyle w:val="Heading3Char"/>
          <w:rFonts w:eastAsiaTheme="minorHAnsi"/>
          <w:sz w:val="28"/>
          <w:szCs w:val="28"/>
        </w:rPr>
        <w:t>l</w:t>
      </w:r>
      <w:r w:rsidRPr="00077217">
        <w:rPr>
          <w:rStyle w:val="Heading3Char"/>
          <w:rFonts w:eastAsiaTheme="majorEastAsia"/>
          <w:sz w:val="28"/>
          <w:szCs w:val="28"/>
        </w:rPr>
        <w:t>ling</w:t>
      </w:r>
      <w:r w:rsidRPr="00077217">
        <w:rPr>
          <w:rFonts w:ascii="Times New Roman" w:eastAsia="Times New Roman" w:hAnsi="Times New Roman" w:cs="Times New Roman"/>
          <w:kern w:val="0"/>
          <w:sz w:val="28"/>
          <w:szCs w:val="28"/>
          <w:lang w:eastAsia="en-IN"/>
          <w14:ligatures w14:val="none"/>
        </w:rPr>
        <w:t xml:space="preserve">: Therapy with a qualified </w:t>
      </w:r>
      <w:r w:rsidRPr="00077217">
        <w:rPr>
          <w:rFonts w:ascii="Times New Roman" w:eastAsia="Times New Roman" w:hAnsi="Times New Roman" w:cs="Times New Roman"/>
          <w:kern w:val="0"/>
          <w:sz w:val="28"/>
          <w:szCs w:val="28"/>
          <w:highlight w:val="cyan"/>
          <w:lang w:eastAsia="en-IN"/>
          <w14:ligatures w14:val="none"/>
        </w:rPr>
        <w:t>mental health professional</w:t>
      </w:r>
      <w:r w:rsidRPr="00077217">
        <w:rPr>
          <w:rFonts w:ascii="Times New Roman" w:eastAsia="Times New Roman" w:hAnsi="Times New Roman" w:cs="Times New Roman"/>
          <w:kern w:val="0"/>
          <w:sz w:val="28"/>
          <w:szCs w:val="28"/>
          <w:lang w:eastAsia="en-IN"/>
          <w14:ligatures w14:val="none"/>
        </w:rPr>
        <w:t xml:space="preserve"> can help children understand and manage their emotions. Cognitive-</w:t>
      </w:r>
      <w:proofErr w:type="spellStart"/>
      <w:r w:rsidRPr="00077217">
        <w:rPr>
          <w:rFonts w:ascii="Times New Roman" w:eastAsia="Times New Roman" w:hAnsi="Times New Roman" w:cs="Times New Roman"/>
          <w:kern w:val="0"/>
          <w:sz w:val="28"/>
          <w:szCs w:val="28"/>
          <w:lang w:eastAsia="en-IN"/>
          <w14:ligatures w14:val="none"/>
        </w:rPr>
        <w:t>behavioral</w:t>
      </w:r>
      <w:proofErr w:type="spellEnd"/>
      <w:r w:rsidRPr="00077217">
        <w:rPr>
          <w:rFonts w:ascii="Times New Roman" w:eastAsia="Times New Roman" w:hAnsi="Times New Roman" w:cs="Times New Roman"/>
          <w:kern w:val="0"/>
          <w:sz w:val="28"/>
          <w:szCs w:val="28"/>
          <w:lang w:eastAsia="en-IN"/>
          <w14:ligatures w14:val="none"/>
        </w:rPr>
        <w:t xml:space="preserve"> therapy (CBT) is particularly effective in treating depression by addressing negative thought patterns and </w:t>
      </w:r>
      <w:proofErr w:type="spellStart"/>
      <w:r w:rsidRPr="00077217">
        <w:rPr>
          <w:rFonts w:ascii="Times New Roman" w:eastAsia="Times New Roman" w:hAnsi="Times New Roman" w:cs="Times New Roman"/>
          <w:kern w:val="0"/>
          <w:sz w:val="28"/>
          <w:szCs w:val="28"/>
          <w:lang w:eastAsia="en-IN"/>
          <w14:ligatures w14:val="none"/>
        </w:rPr>
        <w:t>behaviors</w:t>
      </w:r>
      <w:proofErr w:type="spellEnd"/>
      <w:r w:rsidRPr="00077217">
        <w:rPr>
          <w:rFonts w:ascii="Times New Roman" w:eastAsia="Times New Roman" w:hAnsi="Times New Roman" w:cs="Times New Roman"/>
          <w:kern w:val="0"/>
          <w:sz w:val="28"/>
          <w:szCs w:val="28"/>
          <w:lang w:eastAsia="en-IN"/>
          <w14:ligatures w14:val="none"/>
        </w:rPr>
        <w:t>.</w:t>
      </w:r>
    </w:p>
    <w:p w14:paraId="1A36E782" w14:textId="77777777" w:rsidR="00077217" w:rsidRPr="00077217" w:rsidRDefault="00077217" w:rsidP="00077217">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Medication</w:t>
      </w:r>
      <w:r w:rsidRPr="00077217">
        <w:rPr>
          <w:rStyle w:val="Heading3Char"/>
          <w:rFonts w:eastAsiaTheme="minorHAnsi"/>
          <w:sz w:val="28"/>
          <w:szCs w:val="28"/>
        </w:rPr>
        <w:t>:</w:t>
      </w:r>
      <w:r w:rsidRPr="00077217">
        <w:rPr>
          <w:rFonts w:ascii="Times New Roman" w:eastAsia="Times New Roman" w:hAnsi="Times New Roman" w:cs="Times New Roman"/>
          <w:kern w:val="0"/>
          <w:sz w:val="28"/>
          <w:szCs w:val="28"/>
          <w:lang w:eastAsia="en-IN"/>
          <w14:ligatures w14:val="none"/>
        </w:rPr>
        <w:t xml:space="preserve"> In some cases, antidepressant medication may be prescribed to help balance brain chemicals. It's important that medication is closely monitored by a healthcare professional to ensure safety and effectiveness.</w:t>
      </w:r>
    </w:p>
    <w:p w14:paraId="475C1488" w14:textId="77777777" w:rsidR="00077217" w:rsidRPr="00077217" w:rsidRDefault="00077217" w:rsidP="00077217">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Family Therapy</w:t>
      </w:r>
      <w:r w:rsidRPr="00077217">
        <w:rPr>
          <w:rFonts w:ascii="Times New Roman" w:eastAsia="Times New Roman" w:hAnsi="Times New Roman" w:cs="Times New Roman"/>
          <w:kern w:val="0"/>
          <w:sz w:val="28"/>
          <w:szCs w:val="28"/>
          <w:lang w:eastAsia="en-IN"/>
          <w14:ligatures w14:val="none"/>
        </w:rPr>
        <w:t>: Involving the family in therapy can help address underlying issues at home and improve communication and support within the family unit.</w:t>
      </w:r>
    </w:p>
    <w:p w14:paraId="328C88FD" w14:textId="7C81027A" w:rsidR="00077217" w:rsidRPr="00077217" w:rsidRDefault="00077217" w:rsidP="00077217">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School Support</w:t>
      </w:r>
      <w:r w:rsidRPr="00077217">
        <w:rPr>
          <w:rFonts w:ascii="Times New Roman" w:eastAsia="Times New Roman" w:hAnsi="Times New Roman" w:cs="Times New Roman"/>
          <w:kern w:val="0"/>
          <w:sz w:val="28"/>
          <w:szCs w:val="28"/>
          <w:lang w:eastAsia="en-IN"/>
          <w14:ligatures w14:val="none"/>
        </w:rPr>
        <w:t>: Collaborating with teachers and school counsel</w:t>
      </w:r>
      <w:r w:rsidR="00AC5909">
        <w:rPr>
          <w:rFonts w:ascii="Times New Roman" w:eastAsia="Times New Roman" w:hAnsi="Times New Roman" w:cs="Times New Roman"/>
          <w:kern w:val="0"/>
          <w:sz w:val="28"/>
          <w:szCs w:val="28"/>
          <w:lang w:eastAsia="en-IN"/>
          <w14:ligatures w14:val="none"/>
        </w:rPr>
        <w:t>l</w:t>
      </w:r>
      <w:r w:rsidRPr="00077217">
        <w:rPr>
          <w:rFonts w:ascii="Times New Roman" w:eastAsia="Times New Roman" w:hAnsi="Times New Roman" w:cs="Times New Roman"/>
          <w:kern w:val="0"/>
          <w:sz w:val="28"/>
          <w:szCs w:val="28"/>
          <w:lang w:eastAsia="en-IN"/>
          <w14:ligatures w14:val="none"/>
        </w:rPr>
        <w:t>ors can provide additional support for the child in their educational environment. Schools can offer accommodations to help the child manage their symptoms and succeed academically.</w:t>
      </w:r>
    </w:p>
    <w:p w14:paraId="547014BF" w14:textId="77777777" w:rsidR="00077217" w:rsidRPr="00077217" w:rsidRDefault="00077217" w:rsidP="00077217">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Lifestyle Changes</w:t>
      </w:r>
      <w:r w:rsidRPr="00077217">
        <w:rPr>
          <w:rFonts w:ascii="Times New Roman" w:eastAsia="Times New Roman" w:hAnsi="Times New Roman" w:cs="Times New Roman"/>
          <w:kern w:val="0"/>
          <w:sz w:val="28"/>
          <w:szCs w:val="28"/>
          <w:lang w:eastAsia="en-IN"/>
          <w14:ligatures w14:val="none"/>
        </w:rPr>
        <w:t>: Encouraging healthy lifestyle habits, such as regular exercise, a balanced diet, and adequate sleep, can have a positive impact on a child's mood and overall well-being.</w:t>
      </w:r>
    </w:p>
    <w:p w14:paraId="6AD8BE1F" w14:textId="77777777" w:rsidR="00077217" w:rsidRPr="00077217" w:rsidRDefault="00077217" w:rsidP="00077217">
      <w:pPr>
        <w:numPr>
          <w:ilvl w:val="0"/>
          <w:numId w:val="3"/>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Style w:val="Heading3Char"/>
          <w:rFonts w:eastAsiaTheme="majorEastAsia"/>
          <w:sz w:val="28"/>
          <w:szCs w:val="28"/>
        </w:rPr>
        <w:t>Social Support</w:t>
      </w:r>
      <w:r w:rsidRPr="00077217">
        <w:rPr>
          <w:rFonts w:ascii="Times New Roman" w:eastAsia="Times New Roman" w:hAnsi="Times New Roman" w:cs="Times New Roman"/>
          <w:kern w:val="0"/>
          <w:sz w:val="28"/>
          <w:szCs w:val="28"/>
          <w:lang w:eastAsia="en-IN"/>
          <w14:ligatures w14:val="none"/>
        </w:rPr>
        <w:t>: Building a strong support network of friends, family, and community resources can provide the child with a sense of belonging and reduce feelings of isolation.</w:t>
      </w:r>
    </w:p>
    <w:p w14:paraId="1802AA31" w14:textId="77777777" w:rsidR="00077217" w:rsidRPr="00376C39" w:rsidRDefault="00077217" w:rsidP="00077217">
      <w:pPr>
        <w:pStyle w:val="Heading2"/>
        <w:rPr>
          <w:rFonts w:eastAsia="Times New Roman"/>
          <w:sz w:val="28"/>
          <w:szCs w:val="28"/>
          <w:lang w:eastAsia="en-IN"/>
        </w:rPr>
      </w:pPr>
      <w:r w:rsidRPr="00376C39">
        <w:rPr>
          <w:rFonts w:eastAsia="Times New Roman"/>
          <w:sz w:val="28"/>
          <w:szCs w:val="28"/>
          <w:lang w:eastAsia="en-IN"/>
        </w:rPr>
        <w:t>Conclusion</w:t>
      </w:r>
    </w:p>
    <w:p w14:paraId="16450BAC" w14:textId="4AF54A4A" w:rsidR="00623886" w:rsidRDefault="00077217"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kern w:val="0"/>
          <w:sz w:val="28"/>
          <w:szCs w:val="28"/>
          <w:highlight w:val="yellow"/>
          <w:lang w:eastAsia="en-IN"/>
          <w14:ligatures w14:val="none"/>
        </w:rPr>
        <w:t>Depression in children</w:t>
      </w:r>
      <w:r w:rsidRPr="00077217">
        <w:rPr>
          <w:rFonts w:ascii="Times New Roman" w:eastAsia="Times New Roman" w:hAnsi="Times New Roman" w:cs="Times New Roman"/>
          <w:kern w:val="0"/>
          <w:sz w:val="28"/>
          <w:szCs w:val="28"/>
          <w:lang w:eastAsia="en-IN"/>
          <w14:ligatures w14:val="none"/>
        </w:rPr>
        <w:t xml:space="preserve"> is a serious condition that requires prompt attention and compassionate care. By understanding the causes, recognizing the symptoms, and seeking appropriate treatment, we can help children navigate their emotions and build a foundation for a healthy, happy life. If you suspect that a child in your life is struggling with depression, don't hesitate to reach out for professional help. Early intervention can make all the difference in their journey toward mental wellness.</w:t>
      </w:r>
    </w:p>
    <w:p w14:paraId="580BEBD3" w14:textId="77777777" w:rsidR="00623886" w:rsidRDefault="00623886"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p>
    <w:p w14:paraId="56BE10C6" w14:textId="77777777" w:rsidR="00623886" w:rsidRPr="00077217" w:rsidRDefault="00623886"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p>
    <w:p w14:paraId="455786E4" w14:textId="77777777" w:rsidR="00940B42" w:rsidRPr="00AC37EE" w:rsidRDefault="00940B42" w:rsidP="00940B42">
      <w:pPr>
        <w:pStyle w:val="Heading2"/>
      </w:pPr>
      <w:r w:rsidRPr="00AC37EE">
        <w:t xml:space="preserve">Frequently Asked Questions (FAQ) about </w:t>
      </w:r>
      <w:r w:rsidRPr="00AC37EE">
        <w:rPr>
          <w:highlight w:val="yellow"/>
        </w:rPr>
        <w:t>Depression in Children</w:t>
      </w:r>
    </w:p>
    <w:p w14:paraId="55EF6918" w14:textId="093E2069" w:rsidR="00940B42" w:rsidRPr="00AC37EE" w:rsidRDefault="00940B42" w:rsidP="00940B42">
      <w:pPr>
        <w:pStyle w:val="Heading4"/>
        <w:rPr>
          <w:rFonts w:ascii="Arial" w:hAnsi="Arial" w:cs="Arial"/>
          <w:i/>
          <w:iCs/>
          <w:color w:val="000000" w:themeColor="text1"/>
        </w:rPr>
      </w:pPr>
      <w:r w:rsidRPr="0060452B">
        <w:rPr>
          <w:rStyle w:val="Heading2Char"/>
        </w:rPr>
        <w:t>1.</w:t>
      </w:r>
      <w:r w:rsidRPr="00AC37EE">
        <w:rPr>
          <w:rFonts w:ascii="Arial" w:hAnsi="Arial" w:cs="Arial"/>
          <w:color w:val="000000" w:themeColor="text1"/>
        </w:rPr>
        <w:t xml:space="preserve"> </w:t>
      </w:r>
      <w:r w:rsidRPr="0060452B">
        <w:rPr>
          <w:rStyle w:val="Heading2Char"/>
        </w:rPr>
        <w:t xml:space="preserve">What is the difference between normal sadness and clinical </w:t>
      </w:r>
      <w:r w:rsidRPr="0060452B">
        <w:rPr>
          <w:rStyle w:val="Heading2Char"/>
          <w:highlight w:val="yellow"/>
        </w:rPr>
        <w:t xml:space="preserve">depression </w:t>
      </w:r>
      <w:r w:rsidRPr="0060452B">
        <w:rPr>
          <w:rStyle w:val="Heading2Char"/>
          <w:highlight w:val="yellow"/>
        </w:rPr>
        <w:t xml:space="preserve">in </w:t>
      </w:r>
      <w:r w:rsidRPr="0060452B">
        <w:rPr>
          <w:rStyle w:val="Heading2Char"/>
          <w:highlight w:val="yellow"/>
        </w:rPr>
        <w:t>children?</w:t>
      </w:r>
    </w:p>
    <w:p w14:paraId="5C9FAE1C" w14:textId="77777777" w:rsidR="00940B42" w:rsidRPr="00AC37EE" w:rsidRDefault="00940B42" w:rsidP="00940B42">
      <w:pPr>
        <w:pStyle w:val="NormalWeb"/>
        <w:rPr>
          <w:rFonts w:ascii="Arial" w:hAnsi="Arial" w:cs="Arial"/>
          <w:color w:val="000000" w:themeColor="text1"/>
          <w:sz w:val="28"/>
          <w:szCs w:val="28"/>
        </w:rPr>
      </w:pPr>
      <w:r w:rsidRPr="0060452B">
        <w:rPr>
          <w:sz w:val="28"/>
          <w:szCs w:val="28"/>
        </w:rPr>
        <w:lastRenderedPageBreak/>
        <w:t>Normal sadness is a temporary emotional state that usually has an identifiable cause and resolves over time. Clinical depression is a persistent condition that affects a child's ability to function and enjoy life, often lasting for weeks or longer and requiring professional intervention</w:t>
      </w:r>
      <w:r w:rsidRPr="00AC37EE">
        <w:rPr>
          <w:rFonts w:ascii="Arial" w:hAnsi="Arial" w:cs="Arial"/>
          <w:color w:val="000000" w:themeColor="text1"/>
          <w:sz w:val="28"/>
          <w:szCs w:val="28"/>
        </w:rPr>
        <w:t>.</w:t>
      </w:r>
    </w:p>
    <w:p w14:paraId="74E753B1" w14:textId="77777777" w:rsidR="00940B42" w:rsidRPr="0060452B" w:rsidRDefault="00940B42" w:rsidP="00940B42">
      <w:pPr>
        <w:pStyle w:val="Heading3"/>
        <w:rPr>
          <w:rStyle w:val="Heading2Char"/>
          <w:b w:val="0"/>
          <w:bCs w:val="0"/>
          <w:sz w:val="28"/>
          <w:szCs w:val="28"/>
        </w:rPr>
      </w:pPr>
      <w:r w:rsidRPr="0060452B">
        <w:rPr>
          <w:rStyle w:val="Heading2Char"/>
          <w:b w:val="0"/>
          <w:bCs w:val="0"/>
          <w:sz w:val="28"/>
          <w:szCs w:val="28"/>
        </w:rPr>
        <w:t>2.</w:t>
      </w:r>
      <w:r w:rsidRPr="0060452B">
        <w:rPr>
          <w:b w:val="0"/>
          <w:bCs w:val="0"/>
          <w:sz w:val="28"/>
          <w:szCs w:val="28"/>
        </w:rPr>
        <w:t xml:space="preserve"> </w:t>
      </w:r>
      <w:r w:rsidRPr="0060452B">
        <w:rPr>
          <w:rStyle w:val="Heading2Char"/>
          <w:b w:val="0"/>
          <w:bCs w:val="0"/>
          <w:sz w:val="28"/>
          <w:szCs w:val="28"/>
        </w:rPr>
        <w:t xml:space="preserve">How common is </w:t>
      </w:r>
      <w:r w:rsidRPr="0060452B">
        <w:rPr>
          <w:rStyle w:val="Heading2Char"/>
          <w:b w:val="0"/>
          <w:bCs w:val="0"/>
          <w:sz w:val="28"/>
          <w:szCs w:val="28"/>
          <w:highlight w:val="yellow"/>
        </w:rPr>
        <w:t>depression in children</w:t>
      </w:r>
      <w:r w:rsidRPr="0060452B">
        <w:rPr>
          <w:rStyle w:val="Heading2Char"/>
          <w:b w:val="0"/>
          <w:bCs w:val="0"/>
          <w:sz w:val="28"/>
          <w:szCs w:val="28"/>
        </w:rPr>
        <w:t>?</w:t>
      </w:r>
    </w:p>
    <w:p w14:paraId="6982A03D" w14:textId="77777777" w:rsidR="00940B42" w:rsidRPr="0060452B" w:rsidRDefault="00940B42" w:rsidP="00940B42">
      <w:pPr>
        <w:pStyle w:val="NormalWeb"/>
        <w:rPr>
          <w:color w:val="000000" w:themeColor="text1"/>
          <w:sz w:val="28"/>
          <w:szCs w:val="28"/>
        </w:rPr>
      </w:pPr>
      <w:r w:rsidRPr="0060452B">
        <w:rPr>
          <w:color w:val="000000" w:themeColor="text1"/>
          <w:sz w:val="28"/>
          <w:szCs w:val="28"/>
        </w:rPr>
        <w:t>Depression can occur in children of any age, but it is most commonly diagnosed in older children and adolescents. Studies suggest that approximately 3% of children and 8% of adolescents experience depression.</w:t>
      </w:r>
    </w:p>
    <w:p w14:paraId="65550210" w14:textId="6E163906" w:rsidR="00077217" w:rsidRPr="0060452B" w:rsidRDefault="00077217" w:rsidP="00077217">
      <w:pPr>
        <w:pStyle w:val="Heading2"/>
        <w:rPr>
          <w:rFonts w:eastAsia="Times New Roman"/>
          <w:sz w:val="28"/>
          <w:szCs w:val="28"/>
          <w:lang w:eastAsia="en-IN"/>
        </w:rPr>
      </w:pPr>
    </w:p>
    <w:p w14:paraId="40A7AE8D" w14:textId="32961BE5" w:rsidR="00077217" w:rsidRPr="0060452B" w:rsidRDefault="0060452B" w:rsidP="0060452B">
      <w:pPr>
        <w:pStyle w:val="Heading2"/>
        <w:rPr>
          <w:sz w:val="28"/>
          <w:szCs w:val="28"/>
        </w:rPr>
      </w:pPr>
      <w:r w:rsidRPr="0060452B">
        <w:rPr>
          <w:sz w:val="28"/>
          <w:szCs w:val="28"/>
        </w:rPr>
        <w:t>3</w:t>
      </w:r>
      <w:r w:rsidR="00077217" w:rsidRPr="0060452B">
        <w:rPr>
          <w:sz w:val="28"/>
          <w:szCs w:val="28"/>
        </w:rPr>
        <w:t xml:space="preserve">. How can </w:t>
      </w:r>
      <w:r w:rsidR="00450284" w:rsidRPr="0060452B">
        <w:rPr>
          <w:sz w:val="28"/>
          <w:szCs w:val="28"/>
        </w:rPr>
        <w:t>Parents</w:t>
      </w:r>
      <w:r w:rsidR="00077217" w:rsidRPr="0060452B">
        <w:rPr>
          <w:sz w:val="28"/>
          <w:szCs w:val="28"/>
        </w:rPr>
        <w:t xml:space="preserve"> help</w:t>
      </w:r>
      <w:r w:rsidR="00940B42" w:rsidRPr="0060452B">
        <w:rPr>
          <w:sz w:val="28"/>
          <w:szCs w:val="28"/>
        </w:rPr>
        <w:t xml:space="preserve"> their</w:t>
      </w:r>
      <w:r w:rsidR="00077217" w:rsidRPr="0060452B">
        <w:rPr>
          <w:sz w:val="28"/>
          <w:szCs w:val="28"/>
        </w:rPr>
        <w:t xml:space="preserve"> </w:t>
      </w:r>
      <w:r w:rsidR="00077217" w:rsidRPr="0060452B">
        <w:rPr>
          <w:sz w:val="28"/>
          <w:szCs w:val="28"/>
          <w:highlight w:val="yellow"/>
        </w:rPr>
        <w:t xml:space="preserve">children </w:t>
      </w:r>
      <w:r w:rsidR="00940B42" w:rsidRPr="0060452B">
        <w:rPr>
          <w:sz w:val="28"/>
          <w:szCs w:val="28"/>
          <w:highlight w:val="yellow"/>
        </w:rPr>
        <w:t>in</w:t>
      </w:r>
      <w:r w:rsidR="00077217" w:rsidRPr="0060452B">
        <w:rPr>
          <w:sz w:val="28"/>
          <w:szCs w:val="28"/>
          <w:highlight w:val="yellow"/>
        </w:rPr>
        <w:t xml:space="preserve"> depression</w:t>
      </w:r>
      <w:r w:rsidR="00077217" w:rsidRPr="0060452B">
        <w:rPr>
          <w:sz w:val="28"/>
          <w:szCs w:val="28"/>
        </w:rPr>
        <w:t>?</w:t>
      </w:r>
    </w:p>
    <w:p w14:paraId="7BE036C1" w14:textId="6BFAE6C3" w:rsidR="00077217" w:rsidRPr="00077217" w:rsidRDefault="00077217"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kern w:val="0"/>
          <w:sz w:val="28"/>
          <w:szCs w:val="28"/>
          <w:lang w:eastAsia="en-IN"/>
          <w14:ligatures w14:val="none"/>
        </w:rPr>
        <w:t xml:space="preserve"> </w:t>
      </w:r>
      <w:r w:rsidR="000474AF">
        <w:rPr>
          <w:rFonts w:ascii="Times New Roman" w:eastAsia="Times New Roman" w:hAnsi="Times New Roman" w:cs="Times New Roman"/>
          <w:kern w:val="0"/>
          <w:sz w:val="28"/>
          <w:szCs w:val="28"/>
          <w:lang w:eastAsia="en-IN"/>
          <w14:ligatures w14:val="none"/>
        </w:rPr>
        <w:t>P</w:t>
      </w:r>
      <w:r w:rsidRPr="00077217">
        <w:rPr>
          <w:rFonts w:ascii="Times New Roman" w:eastAsia="Times New Roman" w:hAnsi="Times New Roman" w:cs="Times New Roman"/>
          <w:kern w:val="0"/>
          <w:sz w:val="28"/>
          <w:szCs w:val="28"/>
          <w:lang w:eastAsia="en-IN"/>
          <w14:ligatures w14:val="none"/>
        </w:rPr>
        <w:t>rovides a variety of tools and resources to help children manage depression, including:</w:t>
      </w:r>
    </w:p>
    <w:p w14:paraId="63A17AA7" w14:textId="77777777" w:rsidR="00077217" w:rsidRPr="00077217" w:rsidRDefault="00077217" w:rsidP="00077217">
      <w:pPr>
        <w:numPr>
          <w:ilvl w:val="0"/>
          <w:numId w:val="4"/>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b/>
          <w:bCs/>
          <w:kern w:val="0"/>
          <w:sz w:val="28"/>
          <w:szCs w:val="28"/>
          <w:lang w:eastAsia="en-IN"/>
          <w14:ligatures w14:val="none"/>
        </w:rPr>
        <w:t>Self-help materials</w:t>
      </w:r>
      <w:r w:rsidRPr="00077217">
        <w:rPr>
          <w:rFonts w:ascii="Times New Roman" w:eastAsia="Times New Roman" w:hAnsi="Times New Roman" w:cs="Times New Roman"/>
          <w:kern w:val="0"/>
          <w:sz w:val="28"/>
          <w:szCs w:val="28"/>
          <w:lang w:eastAsia="en-IN"/>
          <w14:ligatures w14:val="none"/>
        </w:rPr>
        <w:t>: Videos, vlogs, and mental exercises created by adolescents for adolescents.</w:t>
      </w:r>
    </w:p>
    <w:p w14:paraId="44EB5247" w14:textId="77777777" w:rsidR="00077217" w:rsidRPr="00077217" w:rsidRDefault="00077217" w:rsidP="00077217">
      <w:pPr>
        <w:numPr>
          <w:ilvl w:val="0"/>
          <w:numId w:val="4"/>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b/>
          <w:bCs/>
          <w:kern w:val="0"/>
          <w:sz w:val="28"/>
          <w:szCs w:val="28"/>
          <w:lang w:eastAsia="en-IN"/>
          <w14:ligatures w14:val="none"/>
        </w:rPr>
        <w:t>Community support</w:t>
      </w:r>
      <w:r w:rsidRPr="00077217">
        <w:rPr>
          <w:rFonts w:ascii="Times New Roman" w:eastAsia="Times New Roman" w:hAnsi="Times New Roman" w:cs="Times New Roman"/>
          <w:kern w:val="0"/>
          <w:sz w:val="28"/>
          <w:szCs w:val="28"/>
          <w:lang w:eastAsia="en-IN"/>
          <w14:ligatures w14:val="none"/>
        </w:rPr>
        <w:t>: Platforms where students can connect and share their experiences, reducing feelings of isolation.</w:t>
      </w:r>
    </w:p>
    <w:p w14:paraId="12C04011" w14:textId="7F10288A" w:rsidR="00077217" w:rsidRPr="00077217" w:rsidRDefault="00077217" w:rsidP="00077217">
      <w:pPr>
        <w:numPr>
          <w:ilvl w:val="0"/>
          <w:numId w:val="4"/>
        </w:num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b/>
          <w:bCs/>
          <w:kern w:val="0"/>
          <w:sz w:val="28"/>
          <w:szCs w:val="28"/>
          <w:lang w:eastAsia="en-IN"/>
          <w14:ligatures w14:val="none"/>
        </w:rPr>
        <w:t>Professional counse</w:t>
      </w:r>
      <w:r w:rsidRPr="00376C39">
        <w:rPr>
          <w:rFonts w:ascii="Times New Roman" w:eastAsia="Times New Roman" w:hAnsi="Times New Roman" w:cs="Times New Roman"/>
          <w:b/>
          <w:bCs/>
          <w:kern w:val="0"/>
          <w:sz w:val="28"/>
          <w:szCs w:val="28"/>
          <w:lang w:eastAsia="en-IN"/>
          <w14:ligatures w14:val="none"/>
        </w:rPr>
        <w:t>l</w:t>
      </w:r>
      <w:r w:rsidRPr="00077217">
        <w:rPr>
          <w:rFonts w:ascii="Times New Roman" w:eastAsia="Times New Roman" w:hAnsi="Times New Roman" w:cs="Times New Roman"/>
          <w:b/>
          <w:bCs/>
          <w:kern w:val="0"/>
          <w:sz w:val="28"/>
          <w:szCs w:val="28"/>
          <w:lang w:eastAsia="en-IN"/>
          <w14:ligatures w14:val="none"/>
        </w:rPr>
        <w:t>ling</w:t>
      </w:r>
      <w:r w:rsidRPr="00077217">
        <w:rPr>
          <w:rFonts w:ascii="Times New Roman" w:eastAsia="Times New Roman" w:hAnsi="Times New Roman" w:cs="Times New Roman"/>
          <w:kern w:val="0"/>
          <w:sz w:val="28"/>
          <w:szCs w:val="28"/>
          <w:lang w:eastAsia="en-IN"/>
          <w14:ligatures w14:val="none"/>
        </w:rPr>
        <w:t xml:space="preserve">: Access to </w:t>
      </w:r>
      <w:r w:rsidRPr="00077217">
        <w:rPr>
          <w:rFonts w:ascii="Times New Roman" w:eastAsia="Times New Roman" w:hAnsi="Times New Roman" w:cs="Times New Roman"/>
          <w:kern w:val="0"/>
          <w:sz w:val="28"/>
          <w:szCs w:val="28"/>
          <w:highlight w:val="cyan"/>
          <w:lang w:eastAsia="en-IN"/>
          <w14:ligatures w14:val="none"/>
        </w:rPr>
        <w:t>mental health professionals</w:t>
      </w:r>
      <w:r w:rsidRPr="00077217">
        <w:rPr>
          <w:rFonts w:ascii="Times New Roman" w:eastAsia="Times New Roman" w:hAnsi="Times New Roman" w:cs="Times New Roman"/>
          <w:kern w:val="0"/>
          <w:sz w:val="28"/>
          <w:szCs w:val="28"/>
          <w:lang w:eastAsia="en-IN"/>
          <w14:ligatures w14:val="none"/>
        </w:rPr>
        <w:t xml:space="preserve"> through a gamified, anonymous platform in the Kavach 3.0 Metaverse.</w:t>
      </w:r>
    </w:p>
    <w:p w14:paraId="74669095" w14:textId="194138ED" w:rsidR="00077217" w:rsidRPr="0060452B" w:rsidRDefault="0060452B" w:rsidP="00077217">
      <w:pPr>
        <w:spacing w:before="100" w:beforeAutospacing="1" w:after="100" w:afterAutospacing="1" w:line="240" w:lineRule="auto"/>
        <w:outlineLvl w:val="3"/>
        <w:rPr>
          <w:rStyle w:val="Heading2Char"/>
          <w:sz w:val="28"/>
          <w:szCs w:val="28"/>
          <w:lang w:eastAsia="en-IN"/>
        </w:rPr>
      </w:pPr>
      <w:r w:rsidRPr="0060452B">
        <w:rPr>
          <w:rStyle w:val="Heading2Char"/>
          <w:sz w:val="28"/>
          <w:szCs w:val="28"/>
          <w:lang w:eastAsia="en-IN"/>
        </w:rPr>
        <w:t>4</w:t>
      </w:r>
      <w:r w:rsidR="00077217" w:rsidRPr="0060452B">
        <w:rPr>
          <w:rStyle w:val="Heading2Char"/>
          <w:sz w:val="28"/>
          <w:szCs w:val="28"/>
          <w:lang w:eastAsia="en-IN"/>
        </w:rPr>
        <w:t>.</w:t>
      </w:r>
      <w:r w:rsidR="00077217" w:rsidRPr="0060452B">
        <w:rPr>
          <w:rFonts w:ascii="Times New Roman" w:eastAsia="Times New Roman" w:hAnsi="Times New Roman" w:cs="Times New Roman"/>
          <w:b/>
          <w:bCs/>
          <w:kern w:val="0"/>
          <w:sz w:val="28"/>
          <w:szCs w:val="28"/>
          <w:lang w:eastAsia="en-IN"/>
          <w14:ligatures w14:val="none"/>
        </w:rPr>
        <w:t xml:space="preserve"> </w:t>
      </w:r>
      <w:r w:rsidR="00077217" w:rsidRPr="0060452B">
        <w:rPr>
          <w:rStyle w:val="Heading2Char"/>
          <w:sz w:val="28"/>
          <w:szCs w:val="28"/>
          <w:lang w:eastAsia="en-IN"/>
        </w:rPr>
        <w:t xml:space="preserve">What are the common causes of </w:t>
      </w:r>
      <w:r w:rsidR="00077217" w:rsidRPr="0060452B">
        <w:rPr>
          <w:rStyle w:val="Heading2Char"/>
          <w:sz w:val="28"/>
          <w:szCs w:val="28"/>
          <w:highlight w:val="yellow"/>
          <w:lang w:eastAsia="en-IN"/>
        </w:rPr>
        <w:t>depression in children</w:t>
      </w:r>
      <w:r w:rsidR="00077217" w:rsidRPr="0060452B">
        <w:rPr>
          <w:rStyle w:val="Heading2Char"/>
          <w:sz w:val="28"/>
          <w:szCs w:val="28"/>
          <w:lang w:eastAsia="en-IN"/>
        </w:rPr>
        <w:t>?</w:t>
      </w:r>
    </w:p>
    <w:p w14:paraId="1DC59E1D" w14:textId="77777777" w:rsidR="00077217" w:rsidRPr="00077217" w:rsidRDefault="00077217"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kern w:val="0"/>
          <w:sz w:val="28"/>
          <w:szCs w:val="28"/>
          <w:highlight w:val="yellow"/>
          <w:lang w:eastAsia="en-IN"/>
          <w14:ligatures w14:val="none"/>
        </w:rPr>
        <w:t>Depression in children</w:t>
      </w:r>
      <w:r w:rsidRPr="00077217">
        <w:rPr>
          <w:rFonts w:ascii="Times New Roman" w:eastAsia="Times New Roman" w:hAnsi="Times New Roman" w:cs="Times New Roman"/>
          <w:kern w:val="0"/>
          <w:sz w:val="28"/>
          <w:szCs w:val="28"/>
          <w:lang w:eastAsia="en-IN"/>
          <w14:ligatures w14:val="none"/>
        </w:rPr>
        <w:t xml:space="preserve"> can be caused by genetic predisposition, environmental factors (such as trauma or unstable home environments), biological factors (such as brain chemical imbalances), psychological factors (such as low self-esteem and chronic stress), and social factors (such as bullying and social isolation).</w:t>
      </w:r>
    </w:p>
    <w:p w14:paraId="414F8D49" w14:textId="67DEFABE" w:rsidR="00077217" w:rsidRPr="00376C39" w:rsidRDefault="0060452B" w:rsidP="00077217">
      <w:pPr>
        <w:pStyle w:val="Heading2"/>
        <w:rPr>
          <w:rFonts w:eastAsia="Times New Roman"/>
          <w:sz w:val="28"/>
          <w:szCs w:val="28"/>
          <w:lang w:eastAsia="en-IN"/>
        </w:rPr>
      </w:pPr>
      <w:r>
        <w:rPr>
          <w:rFonts w:eastAsia="Times New Roman"/>
          <w:sz w:val="28"/>
          <w:szCs w:val="28"/>
          <w:lang w:eastAsia="en-IN"/>
        </w:rPr>
        <w:t>5</w:t>
      </w:r>
      <w:r w:rsidR="00077217" w:rsidRPr="00376C39">
        <w:rPr>
          <w:rFonts w:eastAsia="Times New Roman"/>
          <w:sz w:val="28"/>
          <w:szCs w:val="28"/>
          <w:lang w:eastAsia="en-IN"/>
        </w:rPr>
        <w:t>. What symptoms should I look out for in a child who might be depressed?</w:t>
      </w:r>
    </w:p>
    <w:p w14:paraId="23EBFFB0" w14:textId="77777777" w:rsidR="00077217" w:rsidRPr="00077217" w:rsidRDefault="00077217" w:rsidP="00077217">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077217">
        <w:rPr>
          <w:rFonts w:ascii="Times New Roman" w:eastAsia="Times New Roman" w:hAnsi="Times New Roman" w:cs="Times New Roman"/>
          <w:kern w:val="0"/>
          <w:sz w:val="28"/>
          <w:szCs w:val="28"/>
          <w:lang w:eastAsia="en-IN"/>
          <w14:ligatures w14:val="none"/>
        </w:rPr>
        <w:t xml:space="preserve">Key symptoms of </w:t>
      </w:r>
      <w:r w:rsidRPr="00077217">
        <w:rPr>
          <w:rFonts w:ascii="Times New Roman" w:eastAsia="Times New Roman" w:hAnsi="Times New Roman" w:cs="Times New Roman"/>
          <w:kern w:val="0"/>
          <w:sz w:val="28"/>
          <w:szCs w:val="28"/>
          <w:highlight w:val="yellow"/>
          <w:lang w:eastAsia="en-IN"/>
          <w14:ligatures w14:val="none"/>
        </w:rPr>
        <w:t>depression in children</w:t>
      </w:r>
      <w:r w:rsidRPr="00077217">
        <w:rPr>
          <w:rFonts w:ascii="Times New Roman" w:eastAsia="Times New Roman" w:hAnsi="Times New Roman" w:cs="Times New Roman"/>
          <w:kern w:val="0"/>
          <w:sz w:val="28"/>
          <w:szCs w:val="28"/>
          <w:lang w:eastAsia="en-IN"/>
          <w14:ligatures w14:val="none"/>
        </w:rPr>
        <w:t xml:space="preserve"> include persistent sadness, irritability, loss of interest in activities, changes in appetite and weight, sleep disturbances, fatigue, difficulty concentrating, physical complaints without medical cause, feelings of worthlessness or guilt, and thoughts of death or suicide.</w:t>
      </w:r>
    </w:p>
    <w:p w14:paraId="1E7E34A6" w14:textId="2A41BCA6" w:rsidR="00940B42" w:rsidRPr="001F0C18" w:rsidRDefault="00940B42" w:rsidP="0060452B">
      <w:pPr>
        <w:pStyle w:val="Heading2"/>
        <w:numPr>
          <w:ilvl w:val="0"/>
          <w:numId w:val="1"/>
        </w:numPr>
      </w:pPr>
      <w:r w:rsidRPr="001F0C18">
        <w:t>Can very young children get depressed?</w:t>
      </w:r>
    </w:p>
    <w:p w14:paraId="6AB6777A" w14:textId="77777777" w:rsidR="00940B42" w:rsidRPr="0060452B" w:rsidRDefault="00940B42" w:rsidP="00940B42">
      <w:pPr>
        <w:pStyle w:val="NormalWeb"/>
        <w:rPr>
          <w:color w:val="000000" w:themeColor="text1"/>
          <w:sz w:val="28"/>
          <w:szCs w:val="28"/>
        </w:rPr>
      </w:pPr>
      <w:r w:rsidRPr="0060452B">
        <w:rPr>
          <w:color w:val="000000" w:themeColor="text1"/>
          <w:sz w:val="28"/>
          <w:szCs w:val="28"/>
        </w:rPr>
        <w:t xml:space="preserve">Yes, even very young children can experience depression. While they may not express their feelings in the same way as older children or adults, signs such as </w:t>
      </w:r>
      <w:r w:rsidRPr="0060452B">
        <w:rPr>
          <w:color w:val="000000" w:themeColor="text1"/>
          <w:sz w:val="28"/>
          <w:szCs w:val="28"/>
        </w:rPr>
        <w:lastRenderedPageBreak/>
        <w:t>excessive clinginess, irritability, or changes in sleep and eating habits can indicate depression.</w:t>
      </w:r>
    </w:p>
    <w:p w14:paraId="7359273D" w14:textId="063EAC82" w:rsidR="00940B42" w:rsidRPr="007503C2" w:rsidRDefault="00940B42" w:rsidP="00940B42">
      <w:pPr>
        <w:pStyle w:val="Heading2"/>
        <w:numPr>
          <w:ilvl w:val="0"/>
          <w:numId w:val="1"/>
        </w:numPr>
      </w:pPr>
      <w:r w:rsidRPr="007503C2">
        <w:t xml:space="preserve">How can schools </w:t>
      </w:r>
      <w:r w:rsidRPr="006D7B23">
        <w:t>support children with depression?</w:t>
      </w:r>
    </w:p>
    <w:p w14:paraId="30A20EED" w14:textId="5AB4EFE7" w:rsidR="00077217" w:rsidRPr="0060452B" w:rsidRDefault="00940B42" w:rsidP="00940B42">
      <w:pPr>
        <w:pStyle w:val="NormalWeb"/>
        <w:rPr>
          <w:color w:val="000000" w:themeColor="text1"/>
          <w:sz w:val="28"/>
          <w:szCs w:val="28"/>
        </w:rPr>
      </w:pPr>
      <w:r w:rsidRPr="0060452B">
        <w:rPr>
          <w:color w:val="000000" w:themeColor="text1"/>
          <w:sz w:val="28"/>
          <w:szCs w:val="28"/>
        </w:rPr>
        <w:t xml:space="preserve">Schools can support children with depression by providing a safe and understanding environment, offering access to school </w:t>
      </w:r>
      <w:proofErr w:type="spellStart"/>
      <w:r w:rsidRPr="0060452B">
        <w:rPr>
          <w:color w:val="000000" w:themeColor="text1"/>
          <w:sz w:val="28"/>
          <w:szCs w:val="28"/>
        </w:rPr>
        <w:t>counselors</w:t>
      </w:r>
      <w:proofErr w:type="spellEnd"/>
      <w:r w:rsidRPr="0060452B">
        <w:rPr>
          <w:color w:val="000000" w:themeColor="text1"/>
          <w:sz w:val="28"/>
          <w:szCs w:val="28"/>
        </w:rPr>
        <w:t xml:space="preserve"> and psychologists, and collaborating with parents and healthcare providers to address the child's needs.</w:t>
      </w:r>
      <w:r w:rsidR="00077217" w:rsidRPr="0060452B">
        <w:rPr>
          <w:sz w:val="28"/>
          <w:szCs w:val="28"/>
        </w:rPr>
        <w:t xml:space="preserve"> Kavach offers resources for educational institutions to help them support their students' mental health. Schools can participate in the Kavach Challenge, which encourages students to spend 15 minutes a day on the app to improve focus, engagement, and overall well-being.</w:t>
      </w:r>
    </w:p>
    <w:p w14:paraId="499A124E" w14:textId="3B402FBE" w:rsidR="000474AF" w:rsidRPr="007503C2" w:rsidRDefault="000474AF" w:rsidP="000474AF">
      <w:pPr>
        <w:pStyle w:val="Heading2"/>
        <w:numPr>
          <w:ilvl w:val="0"/>
          <w:numId w:val="1"/>
        </w:numPr>
      </w:pPr>
      <w:r w:rsidRPr="007503C2">
        <w:t xml:space="preserve"> Can lifestyle changes help manage </w:t>
      </w:r>
      <w:r w:rsidRPr="007503C2">
        <w:rPr>
          <w:highlight w:val="yellow"/>
        </w:rPr>
        <w:t>depression in children</w:t>
      </w:r>
      <w:r w:rsidRPr="007503C2">
        <w:t>?</w:t>
      </w:r>
    </w:p>
    <w:p w14:paraId="36BD2509" w14:textId="77777777" w:rsidR="000474AF" w:rsidRPr="0060452B" w:rsidRDefault="000474AF" w:rsidP="000474AF">
      <w:pPr>
        <w:pStyle w:val="NormalWeb"/>
        <w:rPr>
          <w:color w:val="000000" w:themeColor="text1"/>
          <w:sz w:val="28"/>
          <w:szCs w:val="28"/>
        </w:rPr>
      </w:pPr>
      <w:r w:rsidRPr="0060452B">
        <w:rPr>
          <w:color w:val="000000" w:themeColor="text1"/>
          <w:sz w:val="28"/>
          <w:szCs w:val="28"/>
        </w:rPr>
        <w:t>Yes, lifestyle changes can play a significant role in managing depression. Encouraging regular physical activity, healthy eating, sufficient sleep, and social interactions can all contribute to improving a child's mood and overall well-being.</w:t>
      </w:r>
    </w:p>
    <w:p w14:paraId="114296ED" w14:textId="694782A2" w:rsidR="000474AF" w:rsidRPr="007503C2" w:rsidRDefault="000474AF" w:rsidP="000474AF">
      <w:pPr>
        <w:pStyle w:val="Heading2"/>
        <w:numPr>
          <w:ilvl w:val="0"/>
          <w:numId w:val="1"/>
        </w:numPr>
      </w:pPr>
      <w:r w:rsidRPr="007503C2">
        <w:t xml:space="preserve"> How long does treatment for</w:t>
      </w:r>
      <w:r w:rsidRPr="007503C2">
        <w:rPr>
          <w:highlight w:val="cyan"/>
        </w:rPr>
        <w:t xml:space="preserve"> childhood depression</w:t>
      </w:r>
      <w:r w:rsidRPr="007503C2">
        <w:t xml:space="preserve"> typically last?</w:t>
      </w:r>
    </w:p>
    <w:p w14:paraId="42A4AE9B" w14:textId="77777777" w:rsidR="000474AF" w:rsidRPr="0060452B" w:rsidRDefault="000474AF" w:rsidP="000474AF">
      <w:pPr>
        <w:pStyle w:val="NormalWeb"/>
        <w:rPr>
          <w:color w:val="000000" w:themeColor="text1"/>
          <w:sz w:val="28"/>
          <w:szCs w:val="28"/>
        </w:rPr>
      </w:pPr>
      <w:r w:rsidRPr="0060452B">
        <w:rPr>
          <w:color w:val="000000" w:themeColor="text1"/>
          <w:sz w:val="28"/>
          <w:szCs w:val="28"/>
        </w:rPr>
        <w:t xml:space="preserve">The duration of treatment for </w:t>
      </w:r>
      <w:r w:rsidRPr="0060452B">
        <w:rPr>
          <w:color w:val="000000" w:themeColor="text1"/>
          <w:sz w:val="28"/>
          <w:szCs w:val="28"/>
          <w:highlight w:val="cyan"/>
        </w:rPr>
        <w:t>childhood depression</w:t>
      </w:r>
      <w:r w:rsidRPr="0060452B">
        <w:rPr>
          <w:color w:val="000000" w:themeColor="text1"/>
          <w:sz w:val="28"/>
          <w:szCs w:val="28"/>
        </w:rPr>
        <w:t xml:space="preserve"> varies depending on the severity of the condition and the individual child's response to therapy. Some children may start to feel better within a few months, while others may need longer-term treatment. Continuous monitoring and adjustments to the treatment plan are often necessary.</w:t>
      </w:r>
    </w:p>
    <w:p w14:paraId="42CB461A" w14:textId="64C8AEAC" w:rsidR="000474AF" w:rsidRPr="007503C2" w:rsidRDefault="000474AF" w:rsidP="000474AF">
      <w:pPr>
        <w:pStyle w:val="Heading2"/>
        <w:numPr>
          <w:ilvl w:val="0"/>
          <w:numId w:val="1"/>
        </w:numPr>
      </w:pPr>
      <w:r w:rsidRPr="007503C2">
        <w:t xml:space="preserve"> Can depression in childhood lead to problems in adulthood?</w:t>
      </w:r>
    </w:p>
    <w:p w14:paraId="5C81B66C" w14:textId="33BAE7C4" w:rsidR="00077217" w:rsidRPr="0060452B" w:rsidRDefault="000474AF" w:rsidP="000474AF">
      <w:pPr>
        <w:pStyle w:val="Heading3"/>
        <w:rPr>
          <w:b w:val="0"/>
          <w:bCs w:val="0"/>
          <w:sz w:val="28"/>
          <w:szCs w:val="28"/>
        </w:rPr>
      </w:pPr>
      <w:r w:rsidRPr="0060452B">
        <w:rPr>
          <w:b w:val="0"/>
          <w:bCs w:val="0"/>
          <w:sz w:val="28"/>
          <w:szCs w:val="28"/>
        </w:rPr>
        <w:t>If left untreated, childhood depression can increase the risk of recurrent depression and other mental health issues in adulthood. Early intervention and effective treatment are crucial in reducing these risks and promoting long-term mental health</w:t>
      </w:r>
      <w:r w:rsidR="0060452B" w:rsidRPr="0060452B">
        <w:rPr>
          <w:b w:val="0"/>
          <w:bCs w:val="0"/>
          <w:sz w:val="28"/>
          <w:szCs w:val="28"/>
        </w:rPr>
        <w:t>.</w:t>
      </w:r>
    </w:p>
    <w:p w14:paraId="353C3E17" w14:textId="0E1B400E" w:rsidR="0060452B" w:rsidRPr="007503C2" w:rsidRDefault="0060452B" w:rsidP="0060452B">
      <w:pPr>
        <w:pStyle w:val="Heading2"/>
        <w:numPr>
          <w:ilvl w:val="0"/>
          <w:numId w:val="1"/>
        </w:numPr>
      </w:pPr>
      <w:r w:rsidRPr="007503C2">
        <w:t>What should I do if I suspect my child is depressed?</w:t>
      </w:r>
    </w:p>
    <w:p w14:paraId="13DFDCF2" w14:textId="2AF6F2F8" w:rsidR="0060452B" w:rsidRPr="004E0F00" w:rsidRDefault="0060452B" w:rsidP="0060452B">
      <w:pPr>
        <w:spacing w:before="100" w:beforeAutospacing="1" w:after="100" w:afterAutospacing="1" w:line="240" w:lineRule="auto"/>
        <w:rPr>
          <w:rFonts w:ascii="Times New Roman" w:eastAsia="Times New Roman" w:hAnsi="Times New Roman" w:cs="Times New Roman"/>
          <w:kern w:val="0"/>
          <w:sz w:val="28"/>
          <w:szCs w:val="28"/>
          <w:lang w:eastAsia="en-IN"/>
          <w14:ligatures w14:val="none"/>
        </w:rPr>
      </w:pPr>
      <w:r w:rsidRPr="004E0F00">
        <w:rPr>
          <w:rFonts w:ascii="Times New Roman" w:hAnsi="Times New Roman" w:cs="Times New Roman"/>
          <w:color w:val="000000" w:themeColor="text1"/>
          <w:sz w:val="28"/>
          <w:szCs w:val="28"/>
        </w:rPr>
        <w:t xml:space="preserve">If you suspect your child is depressed, it is important to seek help from a healthcare professional. Early intervention can significantly improve outcomes. Start by talking to your child's </w:t>
      </w:r>
      <w:proofErr w:type="spellStart"/>
      <w:proofErr w:type="gramStart"/>
      <w:r w:rsidR="004E0F00">
        <w:rPr>
          <w:rFonts w:ascii="Times New Roman" w:hAnsi="Times New Roman" w:cs="Times New Roman"/>
          <w:color w:val="000000" w:themeColor="text1"/>
          <w:sz w:val="28"/>
          <w:szCs w:val="28"/>
        </w:rPr>
        <w:t>P</w:t>
      </w:r>
      <w:r w:rsidRPr="004E0F00">
        <w:rPr>
          <w:rFonts w:ascii="Times New Roman" w:hAnsi="Times New Roman" w:cs="Times New Roman"/>
          <w:color w:val="000000" w:themeColor="text1"/>
          <w:sz w:val="28"/>
          <w:szCs w:val="28"/>
        </w:rPr>
        <w:t>ediatrician</w:t>
      </w:r>
      <w:proofErr w:type="spellEnd"/>
      <w:r w:rsidR="004E0F00">
        <w:rPr>
          <w:rFonts w:ascii="Times New Roman" w:hAnsi="Times New Roman" w:cs="Times New Roman"/>
          <w:color w:val="000000" w:themeColor="text1"/>
          <w:sz w:val="28"/>
          <w:szCs w:val="28"/>
        </w:rPr>
        <w:t xml:space="preserve"> ,</w:t>
      </w:r>
      <w:r w:rsidRPr="004E0F00">
        <w:rPr>
          <w:rFonts w:ascii="Times New Roman" w:hAnsi="Times New Roman" w:cs="Times New Roman"/>
          <w:color w:val="000000" w:themeColor="text1"/>
          <w:sz w:val="28"/>
          <w:szCs w:val="28"/>
        </w:rPr>
        <w:t>who</w:t>
      </w:r>
      <w:proofErr w:type="gramEnd"/>
      <w:r w:rsidRPr="004E0F00">
        <w:rPr>
          <w:rFonts w:ascii="Times New Roman" w:hAnsi="Times New Roman" w:cs="Times New Roman"/>
          <w:color w:val="000000" w:themeColor="text1"/>
          <w:sz w:val="28"/>
          <w:szCs w:val="28"/>
        </w:rPr>
        <w:t xml:space="preserve"> can provide referrals to mental health specialists if needed</w:t>
      </w:r>
      <w:r w:rsidRPr="004E0F00">
        <w:rPr>
          <w:rFonts w:ascii="Times New Roman" w:eastAsia="Times New Roman" w:hAnsi="Times New Roman" w:cs="Times New Roman"/>
          <w:kern w:val="0"/>
          <w:sz w:val="28"/>
          <w:szCs w:val="28"/>
          <w:lang w:eastAsia="en-IN"/>
          <w14:ligatures w14:val="none"/>
        </w:rPr>
        <w:t xml:space="preserve"> </w:t>
      </w:r>
      <w:r w:rsidRPr="004E0F00">
        <w:rPr>
          <w:rFonts w:ascii="Times New Roman" w:eastAsia="Times New Roman" w:hAnsi="Times New Roman" w:cs="Times New Roman"/>
          <w:kern w:val="0"/>
          <w:sz w:val="28"/>
          <w:szCs w:val="28"/>
          <w:lang w:eastAsia="en-IN"/>
          <w14:ligatures w14:val="none"/>
        </w:rPr>
        <w:t xml:space="preserve">. You can use the Kavach app to access self-help resources and professional </w:t>
      </w:r>
      <w:proofErr w:type="spellStart"/>
      <w:r w:rsidRPr="004E0F00">
        <w:rPr>
          <w:rFonts w:ascii="Times New Roman" w:eastAsia="Times New Roman" w:hAnsi="Times New Roman" w:cs="Times New Roman"/>
          <w:kern w:val="0"/>
          <w:sz w:val="28"/>
          <w:szCs w:val="28"/>
          <w:lang w:eastAsia="en-IN"/>
          <w14:ligatures w14:val="none"/>
        </w:rPr>
        <w:t>counseling</w:t>
      </w:r>
      <w:proofErr w:type="spellEnd"/>
      <w:r w:rsidRPr="004E0F00">
        <w:rPr>
          <w:rFonts w:ascii="Times New Roman" w:eastAsia="Times New Roman" w:hAnsi="Times New Roman" w:cs="Times New Roman"/>
          <w:kern w:val="0"/>
          <w:sz w:val="28"/>
          <w:szCs w:val="28"/>
          <w:lang w:eastAsia="en-IN"/>
          <w14:ligatures w14:val="none"/>
        </w:rPr>
        <w:t>. Additionally, communicate with your child, offer support, and consider involving their school to provide a comprehensive support system.</w:t>
      </w:r>
    </w:p>
    <w:p w14:paraId="6326CBE6" w14:textId="0E2BDBAD" w:rsidR="0060452B" w:rsidRPr="00AC37EE" w:rsidRDefault="0060452B" w:rsidP="0060452B">
      <w:pPr>
        <w:pStyle w:val="NormalWeb"/>
        <w:rPr>
          <w:rFonts w:ascii="Arial" w:hAnsi="Arial" w:cs="Arial"/>
          <w:color w:val="000000" w:themeColor="text1"/>
          <w:sz w:val="28"/>
          <w:szCs w:val="28"/>
        </w:rPr>
      </w:pPr>
    </w:p>
    <w:p w14:paraId="626924B3" w14:textId="725B4A54" w:rsidR="0060452B" w:rsidRPr="007503C2" w:rsidRDefault="004E0F00" w:rsidP="004E0F00">
      <w:pPr>
        <w:pStyle w:val="Heading2"/>
      </w:pPr>
      <w:r>
        <w:t>12</w:t>
      </w:r>
      <w:r w:rsidR="0060452B" w:rsidRPr="007503C2">
        <w:t>. Can childhood depression go away on its own?</w:t>
      </w:r>
    </w:p>
    <w:p w14:paraId="76B1C150" w14:textId="77777777" w:rsidR="0060452B" w:rsidRPr="004E0F00" w:rsidRDefault="0060452B" w:rsidP="0060452B">
      <w:pPr>
        <w:pStyle w:val="NormalWeb"/>
        <w:rPr>
          <w:color w:val="000000" w:themeColor="text1"/>
          <w:sz w:val="28"/>
          <w:szCs w:val="28"/>
        </w:rPr>
      </w:pPr>
      <w:r w:rsidRPr="004E0F00">
        <w:rPr>
          <w:color w:val="000000" w:themeColor="text1"/>
          <w:sz w:val="28"/>
          <w:szCs w:val="28"/>
        </w:rPr>
        <w:t>While some children may experience temporary episodes of sadness that resolve on their own, clinical depression often requires professional treatment. Without intervention, depression can persist and worsen, impacting the child's development and well-being.</w:t>
      </w:r>
    </w:p>
    <w:p w14:paraId="2ED8462E" w14:textId="77777777" w:rsidR="0060452B" w:rsidRPr="000474AF" w:rsidRDefault="0060452B" w:rsidP="000474AF">
      <w:pPr>
        <w:pStyle w:val="Heading3"/>
        <w:rPr>
          <w:b w:val="0"/>
          <w:bCs w:val="0"/>
          <w:sz w:val="28"/>
          <w:szCs w:val="28"/>
        </w:rPr>
      </w:pPr>
    </w:p>
    <w:p w14:paraId="0BB54FF1" w14:textId="24F8DC38" w:rsidR="00077217" w:rsidRDefault="00077217">
      <w:pPr>
        <w:rPr>
          <w:sz w:val="24"/>
          <w:szCs w:val="24"/>
        </w:rPr>
      </w:pPr>
    </w:p>
    <w:p w14:paraId="2BE6CCEA" w14:textId="77777777" w:rsidR="00B935E1" w:rsidRDefault="00B935E1">
      <w:pPr>
        <w:rPr>
          <w:sz w:val="24"/>
          <w:szCs w:val="24"/>
        </w:rPr>
      </w:pPr>
    </w:p>
    <w:p w14:paraId="2862ED2C" w14:textId="77777777" w:rsidR="00B935E1" w:rsidRDefault="00B935E1">
      <w:pPr>
        <w:rPr>
          <w:sz w:val="24"/>
          <w:szCs w:val="24"/>
        </w:rPr>
      </w:pPr>
    </w:p>
    <w:p w14:paraId="6E154975" w14:textId="5B579EFD" w:rsidR="00B935E1" w:rsidRPr="00B935E1" w:rsidRDefault="00B935E1" w:rsidP="00036D79">
      <w:pPr>
        <w:shd w:val="clear" w:color="auto" w:fill="FFFFFF"/>
        <w:spacing w:after="45" w:line="240" w:lineRule="auto"/>
        <w:rPr>
          <w:rFonts w:ascii="Open Sans" w:eastAsia="Times New Roman" w:hAnsi="Open Sans" w:cs="Open Sans"/>
          <w:color w:val="333333"/>
          <w:kern w:val="0"/>
          <w:sz w:val="24"/>
          <w:szCs w:val="24"/>
          <w:lang w:eastAsia="en-IN"/>
          <w14:ligatures w14:val="none"/>
        </w:rPr>
      </w:pPr>
    </w:p>
    <w:p w14:paraId="60F8E840" w14:textId="77777777" w:rsidR="00B935E1" w:rsidRPr="00376C39" w:rsidRDefault="00B935E1">
      <w:pPr>
        <w:rPr>
          <w:sz w:val="24"/>
          <w:szCs w:val="24"/>
        </w:rPr>
      </w:pPr>
    </w:p>
    <w:sectPr w:rsidR="00B935E1" w:rsidRPr="00376C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0E6A84"/>
    <w:multiLevelType w:val="multilevel"/>
    <w:tmpl w:val="15FA6E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3F30CD"/>
    <w:multiLevelType w:val="multilevel"/>
    <w:tmpl w:val="B100F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FA002B"/>
    <w:multiLevelType w:val="multilevel"/>
    <w:tmpl w:val="47088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1E3530"/>
    <w:multiLevelType w:val="multilevel"/>
    <w:tmpl w:val="51CC5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C535885"/>
    <w:multiLevelType w:val="multilevel"/>
    <w:tmpl w:val="7384E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22659350">
    <w:abstractNumId w:val="0"/>
  </w:num>
  <w:num w:numId="2" w16cid:durableId="951353005">
    <w:abstractNumId w:val="3"/>
  </w:num>
  <w:num w:numId="3" w16cid:durableId="140391845">
    <w:abstractNumId w:val="4"/>
  </w:num>
  <w:num w:numId="4" w16cid:durableId="1197234384">
    <w:abstractNumId w:val="1"/>
  </w:num>
  <w:num w:numId="5" w16cid:durableId="938294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217"/>
    <w:rsid w:val="00036D79"/>
    <w:rsid w:val="000474AF"/>
    <w:rsid w:val="00077217"/>
    <w:rsid w:val="00216E63"/>
    <w:rsid w:val="002A2CAD"/>
    <w:rsid w:val="00376C39"/>
    <w:rsid w:val="00450284"/>
    <w:rsid w:val="004E0F00"/>
    <w:rsid w:val="0060452B"/>
    <w:rsid w:val="00622C01"/>
    <w:rsid w:val="00623886"/>
    <w:rsid w:val="00940B42"/>
    <w:rsid w:val="00AC5909"/>
    <w:rsid w:val="00B935E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3469B"/>
  <w15:chartTrackingRefBased/>
  <w15:docId w15:val="{384386D7-DB70-4AB2-AC70-12FDE52B3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72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7721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07721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paragraph" w:styleId="Heading4">
    <w:name w:val="heading 4"/>
    <w:basedOn w:val="Normal"/>
    <w:link w:val="Heading4Char"/>
    <w:uiPriority w:val="9"/>
    <w:qFormat/>
    <w:rsid w:val="00077217"/>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77217"/>
    <w:rPr>
      <w:rFonts w:ascii="Times New Roman" w:eastAsia="Times New Roman" w:hAnsi="Times New Roman" w:cs="Times New Roman"/>
      <w:b/>
      <w:bCs/>
      <w:kern w:val="0"/>
      <w:sz w:val="27"/>
      <w:szCs w:val="27"/>
      <w:lang w:eastAsia="en-IN"/>
      <w14:ligatures w14:val="none"/>
    </w:rPr>
  </w:style>
  <w:style w:type="character" w:customStyle="1" w:styleId="Heading4Char">
    <w:name w:val="Heading 4 Char"/>
    <w:basedOn w:val="DefaultParagraphFont"/>
    <w:link w:val="Heading4"/>
    <w:uiPriority w:val="9"/>
    <w:rsid w:val="00077217"/>
    <w:rPr>
      <w:rFonts w:ascii="Times New Roman" w:eastAsia="Times New Roman" w:hAnsi="Times New Roman" w:cs="Times New Roman"/>
      <w:b/>
      <w:bCs/>
      <w:kern w:val="0"/>
      <w:sz w:val="24"/>
      <w:szCs w:val="24"/>
      <w:lang w:eastAsia="en-IN"/>
      <w14:ligatures w14:val="none"/>
    </w:rPr>
  </w:style>
  <w:style w:type="paragraph" w:styleId="NormalWeb">
    <w:name w:val="Normal (Web)"/>
    <w:basedOn w:val="Normal"/>
    <w:uiPriority w:val="99"/>
    <w:unhideWhenUsed/>
    <w:rsid w:val="00077217"/>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077217"/>
    <w:rPr>
      <w:b/>
      <w:bCs/>
    </w:rPr>
  </w:style>
  <w:style w:type="character" w:customStyle="1" w:styleId="Heading1Char">
    <w:name w:val="Heading 1 Char"/>
    <w:basedOn w:val="DefaultParagraphFont"/>
    <w:link w:val="Heading1"/>
    <w:uiPriority w:val="9"/>
    <w:rsid w:val="0007721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77217"/>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623886"/>
    <w:rPr>
      <w:color w:val="0563C1" w:themeColor="hyperlink"/>
      <w:u w:val="single"/>
    </w:rPr>
  </w:style>
  <w:style w:type="character" w:styleId="UnresolvedMention">
    <w:name w:val="Unresolved Mention"/>
    <w:basedOn w:val="DefaultParagraphFont"/>
    <w:uiPriority w:val="99"/>
    <w:semiHidden/>
    <w:unhideWhenUsed/>
    <w:rsid w:val="006238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025574">
      <w:bodyDiv w:val="1"/>
      <w:marLeft w:val="0"/>
      <w:marRight w:val="0"/>
      <w:marTop w:val="0"/>
      <w:marBottom w:val="0"/>
      <w:divBdr>
        <w:top w:val="none" w:sz="0" w:space="0" w:color="auto"/>
        <w:left w:val="none" w:sz="0" w:space="0" w:color="auto"/>
        <w:bottom w:val="none" w:sz="0" w:space="0" w:color="auto"/>
        <w:right w:val="none" w:sz="0" w:space="0" w:color="auto"/>
      </w:divBdr>
      <w:divsChild>
        <w:div w:id="1002974800">
          <w:marLeft w:val="0"/>
          <w:marRight w:val="0"/>
          <w:marTop w:val="0"/>
          <w:marBottom w:val="45"/>
          <w:divBdr>
            <w:top w:val="none" w:sz="0" w:space="0" w:color="auto"/>
            <w:left w:val="none" w:sz="0" w:space="0" w:color="auto"/>
            <w:bottom w:val="none" w:sz="0" w:space="0" w:color="auto"/>
            <w:right w:val="none" w:sz="0" w:space="0" w:color="auto"/>
          </w:divBdr>
        </w:div>
        <w:div w:id="1155993142">
          <w:marLeft w:val="0"/>
          <w:marRight w:val="0"/>
          <w:marTop w:val="0"/>
          <w:marBottom w:val="45"/>
          <w:divBdr>
            <w:top w:val="none" w:sz="0" w:space="0" w:color="auto"/>
            <w:left w:val="none" w:sz="0" w:space="0" w:color="auto"/>
            <w:bottom w:val="none" w:sz="0" w:space="0" w:color="auto"/>
            <w:right w:val="none" w:sz="0" w:space="0" w:color="auto"/>
          </w:divBdr>
        </w:div>
        <w:div w:id="745685269">
          <w:marLeft w:val="0"/>
          <w:marRight w:val="0"/>
          <w:marTop w:val="0"/>
          <w:marBottom w:val="45"/>
          <w:divBdr>
            <w:top w:val="none" w:sz="0" w:space="0" w:color="auto"/>
            <w:left w:val="none" w:sz="0" w:space="0" w:color="auto"/>
            <w:bottom w:val="none" w:sz="0" w:space="0" w:color="auto"/>
            <w:right w:val="none" w:sz="0" w:space="0" w:color="auto"/>
          </w:divBdr>
        </w:div>
        <w:div w:id="1572544749">
          <w:marLeft w:val="0"/>
          <w:marRight w:val="0"/>
          <w:marTop w:val="0"/>
          <w:marBottom w:val="45"/>
          <w:divBdr>
            <w:top w:val="none" w:sz="0" w:space="0" w:color="auto"/>
            <w:left w:val="none" w:sz="0" w:space="0" w:color="auto"/>
            <w:bottom w:val="none" w:sz="0" w:space="0" w:color="auto"/>
            <w:right w:val="none" w:sz="0" w:space="0" w:color="auto"/>
          </w:divBdr>
        </w:div>
        <w:div w:id="707489191">
          <w:marLeft w:val="0"/>
          <w:marRight w:val="0"/>
          <w:marTop w:val="0"/>
          <w:marBottom w:val="45"/>
          <w:divBdr>
            <w:top w:val="none" w:sz="0" w:space="0" w:color="auto"/>
            <w:left w:val="none" w:sz="0" w:space="0" w:color="auto"/>
            <w:bottom w:val="none" w:sz="0" w:space="0" w:color="auto"/>
            <w:right w:val="none" w:sz="0" w:space="0" w:color="auto"/>
          </w:divBdr>
        </w:div>
        <w:div w:id="1010792098">
          <w:marLeft w:val="0"/>
          <w:marRight w:val="0"/>
          <w:marTop w:val="0"/>
          <w:marBottom w:val="45"/>
          <w:divBdr>
            <w:top w:val="none" w:sz="0" w:space="0" w:color="auto"/>
            <w:left w:val="none" w:sz="0" w:space="0" w:color="auto"/>
            <w:bottom w:val="none" w:sz="0" w:space="0" w:color="auto"/>
            <w:right w:val="none" w:sz="0" w:space="0" w:color="auto"/>
          </w:divBdr>
        </w:div>
        <w:div w:id="1469710508">
          <w:marLeft w:val="0"/>
          <w:marRight w:val="0"/>
          <w:marTop w:val="0"/>
          <w:marBottom w:val="45"/>
          <w:divBdr>
            <w:top w:val="none" w:sz="0" w:space="0" w:color="auto"/>
            <w:left w:val="none" w:sz="0" w:space="0" w:color="auto"/>
            <w:bottom w:val="none" w:sz="0" w:space="0" w:color="auto"/>
            <w:right w:val="none" w:sz="0" w:space="0" w:color="auto"/>
          </w:divBdr>
        </w:div>
        <w:div w:id="1581214628">
          <w:marLeft w:val="0"/>
          <w:marRight w:val="0"/>
          <w:marTop w:val="0"/>
          <w:marBottom w:val="45"/>
          <w:divBdr>
            <w:top w:val="none" w:sz="0" w:space="0" w:color="auto"/>
            <w:left w:val="none" w:sz="0" w:space="0" w:color="auto"/>
            <w:bottom w:val="none" w:sz="0" w:space="0" w:color="auto"/>
            <w:right w:val="none" w:sz="0" w:space="0" w:color="auto"/>
          </w:divBdr>
        </w:div>
        <w:div w:id="505247452">
          <w:marLeft w:val="0"/>
          <w:marRight w:val="0"/>
          <w:marTop w:val="0"/>
          <w:marBottom w:val="45"/>
          <w:divBdr>
            <w:top w:val="none" w:sz="0" w:space="0" w:color="auto"/>
            <w:left w:val="none" w:sz="0" w:space="0" w:color="auto"/>
            <w:bottom w:val="none" w:sz="0" w:space="0" w:color="auto"/>
            <w:right w:val="none" w:sz="0" w:space="0" w:color="auto"/>
          </w:divBdr>
        </w:div>
        <w:div w:id="2117869163">
          <w:marLeft w:val="0"/>
          <w:marRight w:val="0"/>
          <w:marTop w:val="0"/>
          <w:marBottom w:val="45"/>
          <w:divBdr>
            <w:top w:val="none" w:sz="0" w:space="0" w:color="auto"/>
            <w:left w:val="none" w:sz="0" w:space="0" w:color="auto"/>
            <w:bottom w:val="none" w:sz="0" w:space="0" w:color="auto"/>
            <w:right w:val="none" w:sz="0" w:space="0" w:color="auto"/>
          </w:divBdr>
        </w:div>
        <w:div w:id="85158573">
          <w:marLeft w:val="0"/>
          <w:marRight w:val="0"/>
          <w:marTop w:val="0"/>
          <w:marBottom w:val="45"/>
          <w:divBdr>
            <w:top w:val="none" w:sz="0" w:space="0" w:color="auto"/>
            <w:left w:val="none" w:sz="0" w:space="0" w:color="auto"/>
            <w:bottom w:val="none" w:sz="0" w:space="0" w:color="auto"/>
            <w:right w:val="none" w:sz="0" w:space="0" w:color="auto"/>
          </w:divBdr>
        </w:div>
        <w:div w:id="407927890">
          <w:marLeft w:val="0"/>
          <w:marRight w:val="0"/>
          <w:marTop w:val="0"/>
          <w:marBottom w:val="45"/>
          <w:divBdr>
            <w:top w:val="none" w:sz="0" w:space="0" w:color="auto"/>
            <w:left w:val="none" w:sz="0" w:space="0" w:color="auto"/>
            <w:bottom w:val="none" w:sz="0" w:space="0" w:color="auto"/>
            <w:right w:val="none" w:sz="0" w:space="0" w:color="auto"/>
          </w:divBdr>
        </w:div>
        <w:div w:id="357779777">
          <w:marLeft w:val="0"/>
          <w:marRight w:val="0"/>
          <w:marTop w:val="0"/>
          <w:marBottom w:val="45"/>
          <w:divBdr>
            <w:top w:val="none" w:sz="0" w:space="0" w:color="auto"/>
            <w:left w:val="none" w:sz="0" w:space="0" w:color="auto"/>
            <w:bottom w:val="none" w:sz="0" w:space="0" w:color="auto"/>
            <w:right w:val="none" w:sz="0" w:space="0" w:color="auto"/>
          </w:divBdr>
        </w:div>
        <w:div w:id="1899508475">
          <w:marLeft w:val="0"/>
          <w:marRight w:val="0"/>
          <w:marTop w:val="0"/>
          <w:marBottom w:val="45"/>
          <w:divBdr>
            <w:top w:val="none" w:sz="0" w:space="0" w:color="auto"/>
            <w:left w:val="none" w:sz="0" w:space="0" w:color="auto"/>
            <w:bottom w:val="none" w:sz="0" w:space="0" w:color="auto"/>
            <w:right w:val="none" w:sz="0" w:space="0" w:color="auto"/>
          </w:divBdr>
        </w:div>
        <w:div w:id="1435246406">
          <w:marLeft w:val="0"/>
          <w:marRight w:val="0"/>
          <w:marTop w:val="0"/>
          <w:marBottom w:val="45"/>
          <w:divBdr>
            <w:top w:val="none" w:sz="0" w:space="0" w:color="auto"/>
            <w:left w:val="none" w:sz="0" w:space="0" w:color="auto"/>
            <w:bottom w:val="none" w:sz="0" w:space="0" w:color="auto"/>
            <w:right w:val="none" w:sz="0" w:space="0" w:color="auto"/>
          </w:divBdr>
        </w:div>
        <w:div w:id="1264264093">
          <w:marLeft w:val="0"/>
          <w:marRight w:val="0"/>
          <w:marTop w:val="0"/>
          <w:marBottom w:val="45"/>
          <w:divBdr>
            <w:top w:val="none" w:sz="0" w:space="0" w:color="auto"/>
            <w:left w:val="none" w:sz="0" w:space="0" w:color="auto"/>
            <w:bottom w:val="none" w:sz="0" w:space="0" w:color="auto"/>
            <w:right w:val="none" w:sz="0" w:space="0" w:color="auto"/>
          </w:divBdr>
        </w:div>
        <w:div w:id="1037196321">
          <w:marLeft w:val="0"/>
          <w:marRight w:val="0"/>
          <w:marTop w:val="0"/>
          <w:marBottom w:val="45"/>
          <w:divBdr>
            <w:top w:val="none" w:sz="0" w:space="0" w:color="auto"/>
            <w:left w:val="none" w:sz="0" w:space="0" w:color="auto"/>
            <w:bottom w:val="none" w:sz="0" w:space="0" w:color="auto"/>
            <w:right w:val="none" w:sz="0" w:space="0" w:color="auto"/>
          </w:divBdr>
        </w:div>
        <w:div w:id="1953396297">
          <w:marLeft w:val="0"/>
          <w:marRight w:val="0"/>
          <w:marTop w:val="0"/>
          <w:marBottom w:val="45"/>
          <w:divBdr>
            <w:top w:val="none" w:sz="0" w:space="0" w:color="auto"/>
            <w:left w:val="none" w:sz="0" w:space="0" w:color="auto"/>
            <w:bottom w:val="none" w:sz="0" w:space="0" w:color="auto"/>
            <w:right w:val="none" w:sz="0" w:space="0" w:color="auto"/>
          </w:divBdr>
        </w:div>
      </w:divsChild>
    </w:div>
    <w:div w:id="730886362">
      <w:bodyDiv w:val="1"/>
      <w:marLeft w:val="0"/>
      <w:marRight w:val="0"/>
      <w:marTop w:val="0"/>
      <w:marBottom w:val="0"/>
      <w:divBdr>
        <w:top w:val="none" w:sz="0" w:space="0" w:color="auto"/>
        <w:left w:val="none" w:sz="0" w:space="0" w:color="auto"/>
        <w:bottom w:val="none" w:sz="0" w:space="0" w:color="auto"/>
        <w:right w:val="none" w:sz="0" w:space="0" w:color="auto"/>
      </w:divBdr>
    </w:div>
    <w:div w:id="890923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6</Pages>
  <Words>1505</Words>
  <Characters>8580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chaudhary</dc:creator>
  <cp:keywords/>
  <dc:description/>
  <cp:lastModifiedBy>sandeep chaudhary</cp:lastModifiedBy>
  <cp:revision>5</cp:revision>
  <dcterms:created xsi:type="dcterms:W3CDTF">2024-07-11T06:27:00Z</dcterms:created>
  <dcterms:modified xsi:type="dcterms:W3CDTF">2024-07-17T09:18:00Z</dcterms:modified>
</cp:coreProperties>
</file>